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1701"/>
        <w:gridCol w:w="142"/>
        <w:gridCol w:w="3260"/>
        <w:gridCol w:w="2693"/>
        <w:gridCol w:w="142"/>
        <w:gridCol w:w="1418"/>
      </w:tblGrid>
      <w:tr w:rsidR="00504CE3" w:rsidRPr="001D35BA" w:rsidTr="00B65420">
        <w:tc>
          <w:tcPr>
            <w:tcW w:w="3085" w:type="dxa"/>
            <w:gridSpan w:val="2"/>
          </w:tcPr>
          <w:p w:rsidR="001135F3" w:rsidRPr="00075942" w:rsidRDefault="001135F3" w:rsidP="00075942">
            <w:pPr>
              <w:jc w:val="both"/>
              <w:rPr>
                <w:rFonts w:cs="Arial"/>
                <w:b/>
                <w:sz w:val="20"/>
                <w:szCs w:val="20"/>
              </w:rPr>
            </w:pPr>
            <w:r w:rsidRPr="00075942">
              <w:rPr>
                <w:rFonts w:cs="Arial"/>
                <w:b/>
                <w:sz w:val="20"/>
                <w:szCs w:val="20"/>
              </w:rPr>
              <w:t>Chairman:</w:t>
            </w:r>
          </w:p>
          <w:p w:rsidR="001135F3" w:rsidRPr="00075942" w:rsidRDefault="001135F3" w:rsidP="00075942">
            <w:pPr>
              <w:keepNext/>
              <w:tabs>
                <w:tab w:val="left" w:pos="6420"/>
              </w:tabs>
              <w:outlineLvl w:val="2"/>
              <w:rPr>
                <w:rFonts w:cs="Arial"/>
                <w:sz w:val="20"/>
                <w:szCs w:val="20"/>
              </w:rPr>
            </w:pPr>
            <w:r w:rsidRPr="00075942">
              <w:rPr>
                <w:rFonts w:cs="Arial"/>
                <w:sz w:val="20"/>
                <w:szCs w:val="20"/>
              </w:rPr>
              <w:t>Cllr. Ron Shapland M.B.E.</w:t>
            </w:r>
          </w:p>
          <w:p w:rsidR="001135F3" w:rsidRPr="00075942" w:rsidRDefault="001135F3" w:rsidP="00075942">
            <w:pPr>
              <w:keepNext/>
              <w:tabs>
                <w:tab w:val="left" w:pos="6420"/>
              </w:tabs>
              <w:outlineLvl w:val="2"/>
              <w:rPr>
                <w:rFonts w:cs="Arial"/>
                <w:sz w:val="20"/>
                <w:szCs w:val="20"/>
              </w:rPr>
            </w:pPr>
          </w:p>
          <w:p w:rsidR="001135F3" w:rsidRPr="00075942" w:rsidRDefault="001135F3" w:rsidP="00075942">
            <w:pPr>
              <w:keepNext/>
              <w:tabs>
                <w:tab w:val="left" w:pos="6420"/>
              </w:tabs>
              <w:outlineLvl w:val="2"/>
              <w:rPr>
                <w:rFonts w:cs="Arial"/>
                <w:b/>
                <w:sz w:val="20"/>
                <w:szCs w:val="20"/>
              </w:rPr>
            </w:pPr>
            <w:r w:rsidRPr="00075942">
              <w:rPr>
                <w:rFonts w:cs="Arial"/>
                <w:b/>
                <w:sz w:val="20"/>
                <w:szCs w:val="20"/>
              </w:rPr>
              <w:t>Vice Chairman:</w:t>
            </w:r>
          </w:p>
          <w:p w:rsidR="001135F3" w:rsidRPr="00075942" w:rsidRDefault="001135F3" w:rsidP="00075942">
            <w:pPr>
              <w:keepNext/>
              <w:tabs>
                <w:tab w:val="left" w:pos="6420"/>
              </w:tabs>
              <w:outlineLvl w:val="2"/>
              <w:rPr>
                <w:rFonts w:cs="Arial"/>
                <w:sz w:val="20"/>
                <w:szCs w:val="20"/>
              </w:rPr>
            </w:pPr>
            <w:r w:rsidRPr="00075942">
              <w:rPr>
                <w:rFonts w:cs="Arial"/>
                <w:sz w:val="20"/>
                <w:szCs w:val="20"/>
              </w:rPr>
              <w:t>Cllr. Tricia Thomas</w:t>
            </w:r>
          </w:p>
          <w:p w:rsidR="001135F3" w:rsidRPr="00075942" w:rsidRDefault="001135F3" w:rsidP="00075942">
            <w:pPr>
              <w:jc w:val="both"/>
              <w:rPr>
                <w:rFonts w:cs="Arial"/>
                <w:sz w:val="20"/>
                <w:szCs w:val="20"/>
              </w:rPr>
            </w:pPr>
          </w:p>
          <w:p w:rsidR="001135F3" w:rsidRPr="00075942" w:rsidRDefault="001135F3" w:rsidP="00075942">
            <w:pPr>
              <w:jc w:val="both"/>
              <w:rPr>
                <w:rFonts w:cs="Arial"/>
                <w:b/>
                <w:sz w:val="20"/>
                <w:szCs w:val="20"/>
              </w:rPr>
            </w:pPr>
            <w:r w:rsidRPr="00075942">
              <w:rPr>
                <w:rFonts w:cs="Arial"/>
                <w:b/>
                <w:sz w:val="20"/>
                <w:szCs w:val="20"/>
              </w:rPr>
              <w:t>Town Clerk:</w:t>
            </w:r>
          </w:p>
          <w:p w:rsidR="00504CE3" w:rsidRPr="00075942" w:rsidRDefault="001135F3" w:rsidP="00075942">
            <w:pPr>
              <w:rPr>
                <w:rFonts w:cs="Arial"/>
                <w:sz w:val="20"/>
                <w:szCs w:val="20"/>
              </w:rPr>
            </w:pPr>
            <w:r w:rsidRPr="00075942">
              <w:rPr>
                <w:rFonts w:cs="Arial"/>
                <w:sz w:val="20"/>
                <w:szCs w:val="20"/>
              </w:rPr>
              <w:t xml:space="preserve">C. Benbow </w:t>
            </w:r>
          </w:p>
        </w:tc>
        <w:tc>
          <w:tcPr>
            <w:tcW w:w="3402" w:type="dxa"/>
            <w:gridSpan w:val="2"/>
          </w:tcPr>
          <w:p w:rsidR="00504CE3" w:rsidRPr="00075942" w:rsidRDefault="00504CE3" w:rsidP="00075942">
            <w:pPr>
              <w:jc w:val="center"/>
              <w:rPr>
                <w:rFonts w:cs="Arial"/>
                <w:sz w:val="20"/>
                <w:szCs w:val="20"/>
              </w:rPr>
            </w:pPr>
            <w:r w:rsidRPr="00075942">
              <w:rPr>
                <w:rFonts w:cs="Arial"/>
                <w:sz w:val="20"/>
                <w:szCs w:val="20"/>
              </w:rPr>
              <w:object w:dxaOrig="1564" w:dyaOrig="2074">
                <v:rect id="_x0000_i1025" style="width:95.25pt;height:119.85pt" o:ole="" o:preferrelative="t" stroked="f">
                  <v:imagedata r:id="rId8" o:title=""/>
                </v:rect>
                <o:OLEObject Type="Embed" ProgID="StaticMetafile" ShapeID="_x0000_i1025" DrawAspect="Content" ObjectID="_1513421901" r:id="rId9"/>
              </w:object>
            </w:r>
          </w:p>
        </w:tc>
        <w:tc>
          <w:tcPr>
            <w:tcW w:w="4253" w:type="dxa"/>
            <w:gridSpan w:val="3"/>
          </w:tcPr>
          <w:p w:rsidR="00504CE3" w:rsidRPr="00075942" w:rsidRDefault="00504CE3" w:rsidP="002F4C65">
            <w:pPr>
              <w:jc w:val="right"/>
              <w:rPr>
                <w:rFonts w:eastAsia="Arial" w:cs="Arial"/>
                <w:sz w:val="20"/>
                <w:szCs w:val="20"/>
              </w:rPr>
            </w:pPr>
            <w:r w:rsidRPr="00075942">
              <w:rPr>
                <w:rFonts w:eastAsia="Arial" w:cs="Arial"/>
                <w:sz w:val="20"/>
                <w:szCs w:val="20"/>
              </w:rPr>
              <w:t>Council Offices</w:t>
            </w:r>
          </w:p>
          <w:p w:rsidR="00504CE3" w:rsidRPr="00075942" w:rsidRDefault="00504CE3" w:rsidP="002F4C65">
            <w:pPr>
              <w:jc w:val="right"/>
              <w:rPr>
                <w:rFonts w:eastAsia="Arial" w:cs="Arial"/>
                <w:sz w:val="20"/>
                <w:szCs w:val="20"/>
              </w:rPr>
            </w:pPr>
            <w:r w:rsidRPr="00075942">
              <w:rPr>
                <w:rFonts w:eastAsia="Arial" w:cs="Arial"/>
                <w:sz w:val="20"/>
                <w:szCs w:val="20"/>
              </w:rPr>
              <w:t>Main Street</w:t>
            </w:r>
          </w:p>
          <w:p w:rsidR="00504CE3" w:rsidRPr="00075942" w:rsidRDefault="00504CE3" w:rsidP="002F4C65">
            <w:pPr>
              <w:jc w:val="right"/>
              <w:rPr>
                <w:rFonts w:eastAsia="Arial" w:cs="Arial"/>
                <w:sz w:val="20"/>
                <w:szCs w:val="20"/>
              </w:rPr>
            </w:pPr>
            <w:r w:rsidRPr="00075942">
              <w:rPr>
                <w:rFonts w:eastAsia="Arial" w:cs="Arial"/>
                <w:sz w:val="20"/>
                <w:szCs w:val="20"/>
              </w:rPr>
              <w:t>Grange-over-Sands</w:t>
            </w:r>
          </w:p>
          <w:p w:rsidR="00504CE3" w:rsidRPr="00075942" w:rsidRDefault="00504CE3" w:rsidP="002F4C65">
            <w:pPr>
              <w:jc w:val="right"/>
              <w:rPr>
                <w:rFonts w:eastAsia="Arial" w:cs="Arial"/>
                <w:sz w:val="20"/>
                <w:szCs w:val="20"/>
              </w:rPr>
            </w:pPr>
            <w:r w:rsidRPr="00075942">
              <w:rPr>
                <w:rFonts w:eastAsia="Arial" w:cs="Arial"/>
                <w:sz w:val="20"/>
                <w:szCs w:val="20"/>
              </w:rPr>
              <w:t>Cumbria, LA11 6DP</w:t>
            </w:r>
          </w:p>
          <w:p w:rsidR="00504CE3" w:rsidRPr="00075942" w:rsidRDefault="00504CE3" w:rsidP="002F4C65">
            <w:pPr>
              <w:jc w:val="right"/>
              <w:rPr>
                <w:rFonts w:eastAsia="Arial" w:cs="Arial"/>
                <w:sz w:val="20"/>
                <w:szCs w:val="20"/>
              </w:rPr>
            </w:pPr>
          </w:p>
          <w:p w:rsidR="00504CE3" w:rsidRPr="00075942" w:rsidRDefault="00504CE3" w:rsidP="002F4C65">
            <w:pPr>
              <w:jc w:val="right"/>
              <w:rPr>
                <w:rFonts w:eastAsia="Arial" w:cs="Arial"/>
                <w:sz w:val="20"/>
                <w:szCs w:val="20"/>
              </w:rPr>
            </w:pPr>
            <w:r w:rsidRPr="00075942">
              <w:rPr>
                <w:rFonts w:eastAsia="Arial" w:cs="Arial"/>
                <w:sz w:val="20"/>
                <w:szCs w:val="20"/>
              </w:rPr>
              <w:t>Tel:  (015395) 32375</w:t>
            </w:r>
          </w:p>
          <w:p w:rsidR="00504CE3" w:rsidRPr="00075942" w:rsidRDefault="00504CE3" w:rsidP="002F4C65">
            <w:pPr>
              <w:jc w:val="right"/>
              <w:rPr>
                <w:rFonts w:eastAsia="Arial" w:cs="Arial"/>
                <w:sz w:val="20"/>
                <w:szCs w:val="20"/>
              </w:rPr>
            </w:pPr>
          </w:p>
          <w:p w:rsidR="00504CE3" w:rsidRPr="00075942" w:rsidRDefault="00084DF5" w:rsidP="002F4C65">
            <w:pPr>
              <w:jc w:val="right"/>
              <w:rPr>
                <w:rFonts w:eastAsia="Arial" w:cs="Arial"/>
                <w:sz w:val="20"/>
                <w:szCs w:val="20"/>
              </w:rPr>
            </w:pPr>
            <w:r w:rsidRPr="00075942">
              <w:rPr>
                <w:rFonts w:eastAsia="Arial" w:cs="Arial"/>
                <w:sz w:val="20"/>
                <w:szCs w:val="20"/>
              </w:rPr>
              <w:t xml:space="preserve">          </w:t>
            </w:r>
            <w:r w:rsidR="004562F8" w:rsidRPr="00075942">
              <w:rPr>
                <w:rFonts w:eastAsia="Arial" w:cs="Arial"/>
                <w:sz w:val="20"/>
                <w:szCs w:val="20"/>
              </w:rPr>
              <w:t xml:space="preserve">      </w:t>
            </w:r>
            <w:r w:rsidR="00E57294" w:rsidRPr="00075942">
              <w:rPr>
                <w:rFonts w:eastAsia="Arial" w:cs="Arial"/>
                <w:sz w:val="20"/>
                <w:szCs w:val="20"/>
              </w:rPr>
              <w:t xml:space="preserve">  </w:t>
            </w:r>
            <w:r w:rsidR="004A3919" w:rsidRPr="00075942">
              <w:rPr>
                <w:rFonts w:eastAsia="Arial" w:cs="Arial"/>
                <w:sz w:val="20"/>
                <w:szCs w:val="20"/>
              </w:rPr>
              <w:t xml:space="preserve">   </w:t>
            </w:r>
            <w:r w:rsidR="002F4C65">
              <w:rPr>
                <w:rFonts w:eastAsia="Arial" w:cs="Arial"/>
                <w:sz w:val="20"/>
                <w:szCs w:val="20"/>
              </w:rPr>
              <w:t xml:space="preserve">    </w:t>
            </w:r>
            <w:hyperlink r:id="rId10">
              <w:r w:rsidR="00504CE3" w:rsidRPr="00075942">
                <w:rPr>
                  <w:rFonts w:eastAsia="Arial" w:cs="Arial"/>
                  <w:sz w:val="20"/>
                  <w:szCs w:val="20"/>
                </w:rPr>
                <w:t>www.grangeoversandstowncouncil.gov.uk</w:t>
              </w:r>
            </w:hyperlink>
          </w:p>
          <w:p w:rsidR="00504CE3" w:rsidRPr="00075942" w:rsidRDefault="00504CE3" w:rsidP="002F4C65">
            <w:pPr>
              <w:jc w:val="right"/>
              <w:rPr>
                <w:rFonts w:eastAsia="Arial" w:cs="Arial"/>
                <w:color w:val="0000FF"/>
                <w:sz w:val="20"/>
                <w:szCs w:val="20"/>
                <w:u w:val="single"/>
              </w:rPr>
            </w:pPr>
            <w:r w:rsidRPr="00075942">
              <w:rPr>
                <w:rFonts w:eastAsia="Arial" w:cs="Arial"/>
                <w:sz w:val="20"/>
                <w:szCs w:val="20"/>
              </w:rPr>
              <w:t xml:space="preserve">email:  </w:t>
            </w:r>
            <w:hyperlink r:id="rId11" w:history="1">
              <w:r w:rsidR="00091DF6" w:rsidRPr="00075942">
                <w:rPr>
                  <w:rStyle w:val="Hyperlink"/>
                  <w:rFonts w:eastAsia="Arial" w:cs="Arial"/>
                  <w:sz w:val="20"/>
                  <w:szCs w:val="20"/>
                </w:rPr>
                <w:t>council@grangeoversands.net</w:t>
              </w:r>
            </w:hyperlink>
          </w:p>
          <w:p w:rsidR="00504CE3" w:rsidRPr="00075942" w:rsidRDefault="00504CE3" w:rsidP="002F4C65">
            <w:pPr>
              <w:jc w:val="right"/>
              <w:rPr>
                <w:rFonts w:eastAsia="Arial" w:cs="Arial"/>
                <w:sz w:val="20"/>
                <w:szCs w:val="20"/>
              </w:rPr>
            </w:pPr>
            <w:r w:rsidRPr="00075942">
              <w:rPr>
                <w:rFonts w:eastAsia="Arial" w:cs="Arial"/>
                <w:sz w:val="20"/>
                <w:szCs w:val="20"/>
              </w:rPr>
              <w:t>V.A.T. Reg.No: 164 8707 80</w:t>
            </w:r>
          </w:p>
        </w:tc>
      </w:tr>
      <w:tr w:rsidR="00504CE3" w:rsidRPr="00727F75" w:rsidTr="00B65420">
        <w:tc>
          <w:tcPr>
            <w:tcW w:w="10740" w:type="dxa"/>
            <w:gridSpan w:val="7"/>
            <w:shd w:val="clear" w:color="auto" w:fill="D9D9D9" w:themeFill="background1" w:themeFillShade="D9"/>
          </w:tcPr>
          <w:p w:rsidR="004A3919" w:rsidRPr="00727F75" w:rsidRDefault="004A3919" w:rsidP="00727F75">
            <w:pPr>
              <w:spacing w:after="120"/>
              <w:jc w:val="center"/>
              <w:rPr>
                <w:rFonts w:eastAsia="Arial" w:cs="Arial"/>
                <w:b/>
                <w:color w:val="FF0000"/>
                <w:sz w:val="24"/>
                <w:szCs w:val="24"/>
              </w:rPr>
            </w:pPr>
          </w:p>
          <w:p w:rsidR="00504CE3" w:rsidRPr="00727F75" w:rsidRDefault="00504CE3" w:rsidP="00727F75">
            <w:pPr>
              <w:spacing w:after="120"/>
              <w:jc w:val="center"/>
              <w:rPr>
                <w:rFonts w:eastAsia="Arial" w:cs="Arial"/>
                <w:b/>
                <w:sz w:val="24"/>
                <w:szCs w:val="24"/>
              </w:rPr>
            </w:pPr>
            <w:r w:rsidRPr="00727F75">
              <w:rPr>
                <w:rFonts w:eastAsia="Arial" w:cs="Arial"/>
                <w:b/>
                <w:sz w:val="24"/>
                <w:szCs w:val="24"/>
              </w:rPr>
              <w:t>Minutes of the Meeting of the Town Council held in the Victoria Hall,</w:t>
            </w:r>
          </w:p>
          <w:p w:rsidR="00504CE3" w:rsidRPr="00727F75" w:rsidRDefault="00E57294" w:rsidP="00727F75">
            <w:pPr>
              <w:spacing w:after="120"/>
              <w:jc w:val="center"/>
              <w:rPr>
                <w:rFonts w:eastAsia="Arial" w:cs="Arial"/>
                <w:b/>
                <w:sz w:val="24"/>
                <w:szCs w:val="24"/>
              </w:rPr>
            </w:pPr>
            <w:r w:rsidRPr="00727F75">
              <w:rPr>
                <w:rFonts w:eastAsia="Arial" w:cs="Arial"/>
                <w:b/>
                <w:sz w:val="24"/>
                <w:szCs w:val="24"/>
              </w:rPr>
              <w:t>o</w:t>
            </w:r>
            <w:r w:rsidR="00443D79" w:rsidRPr="00727F75">
              <w:rPr>
                <w:rFonts w:eastAsia="Arial" w:cs="Arial"/>
                <w:b/>
                <w:sz w:val="24"/>
                <w:szCs w:val="24"/>
              </w:rPr>
              <w:t>n</w:t>
            </w:r>
            <w:r w:rsidR="002C2C9C" w:rsidRPr="00727F75">
              <w:rPr>
                <w:rFonts w:eastAsia="Arial" w:cs="Arial"/>
                <w:b/>
                <w:sz w:val="24"/>
                <w:szCs w:val="24"/>
              </w:rPr>
              <w:t xml:space="preserve"> Monday</w:t>
            </w:r>
            <w:r w:rsidR="00364727" w:rsidRPr="00727F75">
              <w:rPr>
                <w:rFonts w:eastAsia="Arial" w:cs="Arial"/>
                <w:b/>
                <w:sz w:val="24"/>
                <w:szCs w:val="24"/>
              </w:rPr>
              <w:t xml:space="preserve"> </w:t>
            </w:r>
            <w:r w:rsidR="00717C4A" w:rsidRPr="00727F75">
              <w:rPr>
                <w:rFonts w:eastAsia="Arial" w:cs="Arial"/>
                <w:b/>
                <w:sz w:val="24"/>
                <w:szCs w:val="24"/>
              </w:rPr>
              <w:t>14 December</w:t>
            </w:r>
            <w:r w:rsidR="004E67C5" w:rsidRPr="00727F75">
              <w:rPr>
                <w:rFonts w:eastAsia="Arial" w:cs="Arial"/>
                <w:b/>
                <w:sz w:val="24"/>
                <w:szCs w:val="24"/>
              </w:rPr>
              <w:t xml:space="preserve"> </w:t>
            </w:r>
            <w:r w:rsidR="000336C5" w:rsidRPr="00727F75">
              <w:rPr>
                <w:rFonts w:eastAsia="Arial" w:cs="Arial"/>
                <w:b/>
                <w:sz w:val="24"/>
                <w:szCs w:val="24"/>
              </w:rPr>
              <w:t>2015</w:t>
            </w:r>
            <w:r w:rsidR="00504CE3" w:rsidRPr="00727F75">
              <w:rPr>
                <w:rFonts w:eastAsia="Arial" w:cs="Arial"/>
                <w:b/>
                <w:sz w:val="24"/>
                <w:szCs w:val="24"/>
              </w:rPr>
              <w:t xml:space="preserve"> commencing at 7.00 pm.</w:t>
            </w:r>
          </w:p>
          <w:p w:rsidR="004A3919" w:rsidRPr="00727F75" w:rsidRDefault="004A3919" w:rsidP="00727F75">
            <w:pPr>
              <w:spacing w:after="120"/>
              <w:jc w:val="center"/>
              <w:rPr>
                <w:rFonts w:eastAsia="Arial" w:cs="Arial"/>
                <w:b/>
                <w:sz w:val="24"/>
                <w:szCs w:val="24"/>
              </w:rPr>
            </w:pPr>
          </w:p>
        </w:tc>
      </w:tr>
      <w:tr w:rsidR="00504CE3" w:rsidRPr="00727F75" w:rsidTr="00B65420">
        <w:tc>
          <w:tcPr>
            <w:tcW w:w="3085" w:type="dxa"/>
            <w:gridSpan w:val="2"/>
          </w:tcPr>
          <w:p w:rsidR="00504CE3" w:rsidRPr="00727F75" w:rsidRDefault="00504CE3" w:rsidP="00727F75">
            <w:pPr>
              <w:spacing w:after="120"/>
              <w:rPr>
                <w:rFonts w:cs="Arial"/>
                <w:b/>
                <w:sz w:val="24"/>
                <w:szCs w:val="24"/>
              </w:rPr>
            </w:pPr>
            <w:r w:rsidRPr="00727F75">
              <w:rPr>
                <w:rFonts w:cs="Arial"/>
                <w:b/>
                <w:sz w:val="24"/>
                <w:szCs w:val="24"/>
              </w:rPr>
              <w:t>Present:</w:t>
            </w:r>
          </w:p>
        </w:tc>
        <w:tc>
          <w:tcPr>
            <w:tcW w:w="7655" w:type="dxa"/>
            <w:gridSpan w:val="5"/>
          </w:tcPr>
          <w:p w:rsidR="00107B3B" w:rsidRPr="00727F75" w:rsidRDefault="00107B3B" w:rsidP="00727F75">
            <w:pPr>
              <w:rPr>
                <w:rFonts w:cs="Arial"/>
                <w:sz w:val="24"/>
                <w:szCs w:val="24"/>
              </w:rPr>
            </w:pPr>
            <w:r w:rsidRPr="00727F75">
              <w:rPr>
                <w:rFonts w:cs="Arial"/>
                <w:sz w:val="24"/>
                <w:szCs w:val="24"/>
              </w:rPr>
              <w:t xml:space="preserve">Cllr. R. Shapland – </w:t>
            </w:r>
            <w:r w:rsidRPr="00727F75">
              <w:rPr>
                <w:rFonts w:cs="Arial"/>
                <w:b/>
                <w:sz w:val="24"/>
                <w:szCs w:val="24"/>
              </w:rPr>
              <w:t>Chair</w:t>
            </w:r>
          </w:p>
          <w:p w:rsidR="00107B3B" w:rsidRPr="00727F75" w:rsidRDefault="00107B3B" w:rsidP="00727F75">
            <w:pPr>
              <w:rPr>
                <w:rFonts w:cs="Arial"/>
                <w:sz w:val="24"/>
                <w:szCs w:val="24"/>
              </w:rPr>
            </w:pPr>
            <w:r w:rsidRPr="00727F75">
              <w:rPr>
                <w:rFonts w:cs="Arial"/>
                <w:sz w:val="24"/>
                <w:szCs w:val="24"/>
              </w:rPr>
              <w:t>Cllr. Greenway, Cllr. Walmsley, Cllr. Hathorn, Cllr. Thomas</w:t>
            </w:r>
          </w:p>
          <w:p w:rsidR="00107B3B" w:rsidRPr="00727F75" w:rsidRDefault="00107B3B" w:rsidP="00727F75">
            <w:pPr>
              <w:rPr>
                <w:rFonts w:cs="Arial"/>
                <w:sz w:val="24"/>
                <w:szCs w:val="24"/>
              </w:rPr>
            </w:pPr>
            <w:r w:rsidRPr="00727F75">
              <w:rPr>
                <w:rFonts w:cs="Arial"/>
                <w:sz w:val="24"/>
                <w:szCs w:val="24"/>
              </w:rPr>
              <w:t xml:space="preserve">Cllr. Endsor, Cllr. J. </w:t>
            </w:r>
            <w:r w:rsidR="00D97078" w:rsidRPr="00727F75">
              <w:rPr>
                <w:rFonts w:cs="Arial"/>
                <w:sz w:val="24"/>
                <w:szCs w:val="24"/>
              </w:rPr>
              <w:t>Shapland</w:t>
            </w:r>
          </w:p>
          <w:p w:rsidR="004A3919" w:rsidRPr="00727F75" w:rsidRDefault="00075942" w:rsidP="00727F75">
            <w:pPr>
              <w:spacing w:after="120"/>
              <w:rPr>
                <w:rFonts w:cs="Arial"/>
                <w:sz w:val="24"/>
                <w:szCs w:val="24"/>
              </w:rPr>
            </w:pPr>
            <w:r w:rsidRPr="00727F75">
              <w:rPr>
                <w:rFonts w:cs="Arial"/>
                <w:sz w:val="24"/>
                <w:szCs w:val="24"/>
              </w:rPr>
              <w:t>C. Benbow – Town Clerk</w:t>
            </w:r>
          </w:p>
        </w:tc>
      </w:tr>
      <w:tr w:rsidR="00504CE3" w:rsidRPr="00727F75" w:rsidTr="00B65420">
        <w:tc>
          <w:tcPr>
            <w:tcW w:w="3085" w:type="dxa"/>
            <w:gridSpan w:val="2"/>
          </w:tcPr>
          <w:p w:rsidR="00504CE3" w:rsidRPr="00727F75" w:rsidRDefault="00504CE3" w:rsidP="00727F75">
            <w:pPr>
              <w:spacing w:after="120"/>
              <w:rPr>
                <w:rFonts w:cs="Arial"/>
                <w:b/>
                <w:sz w:val="24"/>
                <w:szCs w:val="24"/>
              </w:rPr>
            </w:pPr>
            <w:r w:rsidRPr="00727F75">
              <w:rPr>
                <w:rFonts w:cs="Arial"/>
                <w:b/>
                <w:sz w:val="24"/>
                <w:szCs w:val="24"/>
              </w:rPr>
              <w:t>In attendance:</w:t>
            </w:r>
          </w:p>
        </w:tc>
        <w:tc>
          <w:tcPr>
            <w:tcW w:w="7655" w:type="dxa"/>
            <w:gridSpan w:val="5"/>
          </w:tcPr>
          <w:p w:rsidR="004A3919" w:rsidRPr="00727F75" w:rsidRDefault="00D97078" w:rsidP="00727F75">
            <w:pPr>
              <w:spacing w:after="120"/>
              <w:rPr>
                <w:rFonts w:cs="Arial"/>
                <w:sz w:val="24"/>
                <w:szCs w:val="24"/>
              </w:rPr>
            </w:pPr>
            <w:r w:rsidRPr="00727F75">
              <w:rPr>
                <w:rFonts w:cs="Arial"/>
                <w:sz w:val="24"/>
                <w:szCs w:val="24"/>
              </w:rPr>
              <w:t>11</w:t>
            </w:r>
            <w:r w:rsidR="000B026B" w:rsidRPr="00727F75">
              <w:rPr>
                <w:rFonts w:cs="Arial"/>
                <w:sz w:val="24"/>
                <w:szCs w:val="24"/>
              </w:rPr>
              <w:t xml:space="preserve"> </w:t>
            </w:r>
            <w:r w:rsidR="00504CE3" w:rsidRPr="00727F75">
              <w:rPr>
                <w:rFonts w:cs="Arial"/>
                <w:sz w:val="24"/>
                <w:szCs w:val="24"/>
              </w:rPr>
              <w:t>members of the public</w:t>
            </w:r>
          </w:p>
        </w:tc>
      </w:tr>
      <w:tr w:rsidR="00E46311" w:rsidRPr="00727F75" w:rsidTr="00727F75">
        <w:tc>
          <w:tcPr>
            <w:tcW w:w="1384" w:type="dxa"/>
            <w:shd w:val="clear" w:color="auto" w:fill="D9D9D9" w:themeFill="background1" w:themeFillShade="D9"/>
          </w:tcPr>
          <w:p w:rsidR="00E46311" w:rsidRPr="00727F75" w:rsidRDefault="00E46311" w:rsidP="00727F75">
            <w:pPr>
              <w:spacing w:after="120"/>
              <w:rPr>
                <w:rFonts w:cs="Arial"/>
                <w:b/>
                <w:sz w:val="24"/>
                <w:szCs w:val="24"/>
              </w:rPr>
            </w:pPr>
            <w:r w:rsidRPr="00727F75">
              <w:rPr>
                <w:rFonts w:cs="Arial"/>
                <w:b/>
                <w:sz w:val="24"/>
                <w:szCs w:val="24"/>
              </w:rPr>
              <w:t>Minute Ref:</w:t>
            </w:r>
          </w:p>
        </w:tc>
        <w:tc>
          <w:tcPr>
            <w:tcW w:w="7796" w:type="dxa"/>
            <w:gridSpan w:val="4"/>
            <w:shd w:val="clear" w:color="auto" w:fill="D9D9D9" w:themeFill="background1" w:themeFillShade="D9"/>
            <w:vAlign w:val="center"/>
          </w:tcPr>
          <w:p w:rsidR="00727F75" w:rsidRDefault="00727F75" w:rsidP="00727F75">
            <w:pPr>
              <w:spacing w:after="120"/>
              <w:jc w:val="center"/>
              <w:rPr>
                <w:rFonts w:cs="Arial"/>
                <w:b/>
                <w:sz w:val="24"/>
                <w:szCs w:val="24"/>
              </w:rPr>
            </w:pPr>
          </w:p>
          <w:p w:rsidR="00727F75" w:rsidRPr="00727F75" w:rsidRDefault="00727F75" w:rsidP="00727F75">
            <w:pPr>
              <w:spacing w:after="120"/>
              <w:rPr>
                <w:rFonts w:cs="Arial"/>
                <w:b/>
                <w:sz w:val="24"/>
                <w:szCs w:val="24"/>
              </w:rPr>
            </w:pPr>
          </w:p>
        </w:tc>
        <w:tc>
          <w:tcPr>
            <w:tcW w:w="1560" w:type="dxa"/>
            <w:gridSpan w:val="2"/>
            <w:shd w:val="clear" w:color="auto" w:fill="D9D9D9" w:themeFill="background1" w:themeFillShade="D9"/>
          </w:tcPr>
          <w:p w:rsidR="00E46311" w:rsidRPr="00727F75" w:rsidRDefault="00E46311" w:rsidP="00727F75">
            <w:pPr>
              <w:spacing w:after="120"/>
              <w:rPr>
                <w:rFonts w:cs="Arial"/>
                <w:b/>
                <w:sz w:val="24"/>
                <w:szCs w:val="24"/>
              </w:rPr>
            </w:pPr>
            <w:r w:rsidRPr="00727F75">
              <w:rPr>
                <w:rFonts w:cs="Arial"/>
                <w:b/>
                <w:sz w:val="24"/>
                <w:szCs w:val="24"/>
              </w:rPr>
              <w:t>Agenda No:</w:t>
            </w:r>
          </w:p>
        </w:tc>
      </w:tr>
      <w:tr w:rsidR="00E57294" w:rsidRPr="00727F75" w:rsidTr="00B65420">
        <w:tc>
          <w:tcPr>
            <w:tcW w:w="1384" w:type="dxa"/>
            <w:shd w:val="clear" w:color="auto" w:fill="D9D9D9" w:themeFill="background1" w:themeFillShade="D9"/>
            <w:vAlign w:val="center"/>
          </w:tcPr>
          <w:p w:rsidR="00E57294" w:rsidRPr="00727F75" w:rsidRDefault="003C34A3" w:rsidP="00727F75">
            <w:pPr>
              <w:spacing w:after="120"/>
              <w:jc w:val="center"/>
              <w:rPr>
                <w:rFonts w:cs="Arial"/>
                <w:b/>
                <w:sz w:val="24"/>
                <w:szCs w:val="24"/>
              </w:rPr>
            </w:pPr>
            <w:r w:rsidRPr="00727F75">
              <w:rPr>
                <w:rFonts w:cs="Arial"/>
                <w:b/>
                <w:sz w:val="24"/>
                <w:szCs w:val="24"/>
              </w:rPr>
              <w:t>C15</w:t>
            </w:r>
            <w:r w:rsidR="00750D31" w:rsidRPr="00727F75">
              <w:rPr>
                <w:rFonts w:cs="Arial"/>
                <w:b/>
                <w:sz w:val="24"/>
                <w:szCs w:val="24"/>
              </w:rPr>
              <w:t>/</w:t>
            </w:r>
            <w:r w:rsidR="00F762D5" w:rsidRPr="00727F75">
              <w:rPr>
                <w:rFonts w:cs="Arial"/>
                <w:b/>
                <w:sz w:val="24"/>
                <w:szCs w:val="24"/>
              </w:rPr>
              <w:t>142</w:t>
            </w:r>
          </w:p>
        </w:tc>
        <w:tc>
          <w:tcPr>
            <w:tcW w:w="7796" w:type="dxa"/>
            <w:gridSpan w:val="4"/>
            <w:shd w:val="clear" w:color="auto" w:fill="D9D9D9" w:themeFill="background1" w:themeFillShade="D9"/>
          </w:tcPr>
          <w:p w:rsidR="001827F1" w:rsidRPr="00727F75" w:rsidRDefault="00E57294" w:rsidP="00727F75">
            <w:pPr>
              <w:spacing w:after="120"/>
              <w:rPr>
                <w:rFonts w:cs="Arial"/>
                <w:b/>
                <w:sz w:val="24"/>
                <w:szCs w:val="24"/>
              </w:rPr>
            </w:pPr>
            <w:r w:rsidRPr="00727F75">
              <w:rPr>
                <w:rFonts w:cs="Arial"/>
                <w:b/>
                <w:sz w:val="24"/>
                <w:szCs w:val="24"/>
              </w:rPr>
              <w:t>Apologies for Absence</w:t>
            </w:r>
          </w:p>
        </w:tc>
        <w:tc>
          <w:tcPr>
            <w:tcW w:w="1560" w:type="dxa"/>
            <w:gridSpan w:val="2"/>
            <w:shd w:val="clear" w:color="auto" w:fill="D9D9D9" w:themeFill="background1" w:themeFillShade="D9"/>
            <w:vAlign w:val="center"/>
          </w:tcPr>
          <w:p w:rsidR="00E57294" w:rsidRPr="00727F75" w:rsidRDefault="00750D31" w:rsidP="00727F75">
            <w:pPr>
              <w:spacing w:after="120"/>
              <w:jc w:val="center"/>
              <w:rPr>
                <w:rFonts w:cs="Arial"/>
                <w:b/>
                <w:sz w:val="24"/>
                <w:szCs w:val="24"/>
              </w:rPr>
            </w:pPr>
            <w:r w:rsidRPr="00727F75">
              <w:rPr>
                <w:rFonts w:cs="Arial"/>
                <w:b/>
                <w:sz w:val="24"/>
                <w:szCs w:val="24"/>
              </w:rPr>
              <w:t>1</w:t>
            </w:r>
          </w:p>
        </w:tc>
      </w:tr>
      <w:tr w:rsidR="00504CE3" w:rsidRPr="00727F75" w:rsidTr="00B65420">
        <w:tc>
          <w:tcPr>
            <w:tcW w:w="1384" w:type="dxa"/>
            <w:vAlign w:val="center"/>
          </w:tcPr>
          <w:p w:rsidR="00504CE3" w:rsidRPr="00727F75" w:rsidRDefault="00504CE3" w:rsidP="00727F75">
            <w:pPr>
              <w:spacing w:after="120"/>
              <w:jc w:val="center"/>
              <w:rPr>
                <w:rFonts w:cs="Arial"/>
                <w:b/>
                <w:sz w:val="24"/>
                <w:szCs w:val="24"/>
              </w:rPr>
            </w:pPr>
          </w:p>
        </w:tc>
        <w:tc>
          <w:tcPr>
            <w:tcW w:w="1701" w:type="dxa"/>
          </w:tcPr>
          <w:p w:rsidR="00504CE3" w:rsidRPr="00727F75" w:rsidRDefault="001D70BE" w:rsidP="00727F75">
            <w:pPr>
              <w:spacing w:after="120"/>
              <w:rPr>
                <w:rFonts w:cs="Arial"/>
                <w:b/>
                <w:sz w:val="24"/>
                <w:szCs w:val="24"/>
              </w:rPr>
            </w:pPr>
            <w:r w:rsidRPr="00727F75">
              <w:rPr>
                <w:rFonts w:cs="Arial"/>
                <w:b/>
                <w:sz w:val="24"/>
                <w:szCs w:val="24"/>
              </w:rPr>
              <w:t>NOTED</w:t>
            </w:r>
          </w:p>
        </w:tc>
        <w:tc>
          <w:tcPr>
            <w:tcW w:w="7655" w:type="dxa"/>
            <w:gridSpan w:val="5"/>
          </w:tcPr>
          <w:p w:rsidR="003B1F6B" w:rsidRPr="00727F75" w:rsidRDefault="002F561D" w:rsidP="00727F75">
            <w:pPr>
              <w:spacing w:after="120"/>
              <w:rPr>
                <w:rFonts w:cs="Arial"/>
                <w:sz w:val="24"/>
                <w:szCs w:val="24"/>
              </w:rPr>
            </w:pPr>
            <w:r w:rsidRPr="00727F75">
              <w:rPr>
                <w:rFonts w:cs="Arial"/>
                <w:sz w:val="24"/>
                <w:szCs w:val="24"/>
              </w:rPr>
              <w:t>A</w:t>
            </w:r>
            <w:r w:rsidR="00EE1E44" w:rsidRPr="00727F75">
              <w:rPr>
                <w:rFonts w:cs="Arial"/>
                <w:sz w:val="24"/>
                <w:szCs w:val="24"/>
              </w:rPr>
              <w:t>pol</w:t>
            </w:r>
            <w:r w:rsidR="001D70BE" w:rsidRPr="00727F75">
              <w:rPr>
                <w:rFonts w:cs="Arial"/>
                <w:sz w:val="24"/>
                <w:szCs w:val="24"/>
              </w:rPr>
              <w:t>ogies were received and noted</w:t>
            </w:r>
            <w:r w:rsidR="00EE1E44" w:rsidRPr="00727F75">
              <w:rPr>
                <w:rFonts w:cs="Arial"/>
                <w:sz w:val="24"/>
                <w:szCs w:val="24"/>
              </w:rPr>
              <w:t xml:space="preserve"> from </w:t>
            </w:r>
            <w:r w:rsidRPr="00727F75">
              <w:rPr>
                <w:rFonts w:cs="Arial"/>
                <w:sz w:val="24"/>
                <w:szCs w:val="24"/>
              </w:rPr>
              <w:t>Cllr</w:t>
            </w:r>
            <w:r w:rsidR="007F03D4" w:rsidRPr="00727F75">
              <w:rPr>
                <w:rFonts w:cs="Arial"/>
                <w:sz w:val="24"/>
                <w:szCs w:val="24"/>
              </w:rPr>
              <w:t>s</w:t>
            </w:r>
            <w:r w:rsidR="00D32931" w:rsidRPr="00727F75">
              <w:rPr>
                <w:rFonts w:cs="Arial"/>
                <w:sz w:val="24"/>
                <w:szCs w:val="24"/>
              </w:rPr>
              <w:t>.</w:t>
            </w:r>
            <w:r w:rsidR="00717C4A" w:rsidRPr="00727F75">
              <w:rPr>
                <w:rFonts w:cs="Arial"/>
                <w:sz w:val="24"/>
                <w:szCs w:val="24"/>
              </w:rPr>
              <w:t xml:space="preserve"> Ingle</w:t>
            </w:r>
            <w:r w:rsidR="007F03D4" w:rsidRPr="00727F75">
              <w:rPr>
                <w:rFonts w:cs="Arial"/>
                <w:sz w:val="24"/>
                <w:szCs w:val="24"/>
              </w:rPr>
              <w:t xml:space="preserve"> and Harvey.</w:t>
            </w:r>
          </w:p>
        </w:tc>
      </w:tr>
      <w:tr w:rsidR="00E814BB" w:rsidRPr="00727F75" w:rsidTr="00B65420">
        <w:tc>
          <w:tcPr>
            <w:tcW w:w="1384" w:type="dxa"/>
            <w:shd w:val="clear" w:color="auto" w:fill="D9D9D9" w:themeFill="background1" w:themeFillShade="D9"/>
            <w:vAlign w:val="center"/>
          </w:tcPr>
          <w:p w:rsidR="00E814BB" w:rsidRPr="00727F75" w:rsidRDefault="00BF7E96" w:rsidP="00727F75">
            <w:pPr>
              <w:spacing w:after="120"/>
              <w:jc w:val="center"/>
              <w:rPr>
                <w:rFonts w:cs="Arial"/>
                <w:b/>
                <w:sz w:val="24"/>
                <w:szCs w:val="24"/>
              </w:rPr>
            </w:pPr>
            <w:r w:rsidRPr="00727F75">
              <w:rPr>
                <w:rFonts w:cs="Arial"/>
                <w:b/>
                <w:sz w:val="24"/>
                <w:szCs w:val="24"/>
              </w:rPr>
              <w:t>C15</w:t>
            </w:r>
            <w:r w:rsidR="00E814BB" w:rsidRPr="00727F75">
              <w:rPr>
                <w:rFonts w:cs="Arial"/>
                <w:b/>
                <w:sz w:val="24"/>
                <w:szCs w:val="24"/>
              </w:rPr>
              <w:t>/</w:t>
            </w:r>
            <w:r w:rsidR="00F762D5" w:rsidRPr="00727F75">
              <w:rPr>
                <w:rFonts w:cs="Arial"/>
                <w:b/>
                <w:sz w:val="24"/>
                <w:szCs w:val="24"/>
              </w:rPr>
              <w:t>143</w:t>
            </w:r>
          </w:p>
        </w:tc>
        <w:tc>
          <w:tcPr>
            <w:tcW w:w="7796" w:type="dxa"/>
            <w:gridSpan w:val="4"/>
            <w:shd w:val="clear" w:color="auto" w:fill="D9D9D9" w:themeFill="background1" w:themeFillShade="D9"/>
          </w:tcPr>
          <w:p w:rsidR="001827F1" w:rsidRPr="00727F75" w:rsidRDefault="00E814BB" w:rsidP="00727F75">
            <w:pPr>
              <w:spacing w:after="120"/>
              <w:rPr>
                <w:rFonts w:cs="Arial"/>
                <w:b/>
                <w:sz w:val="24"/>
                <w:szCs w:val="24"/>
              </w:rPr>
            </w:pPr>
            <w:r w:rsidRPr="00727F75">
              <w:rPr>
                <w:rFonts w:cs="Arial"/>
                <w:b/>
                <w:sz w:val="24"/>
                <w:szCs w:val="24"/>
              </w:rPr>
              <w:t>Declaration</w:t>
            </w:r>
            <w:r w:rsidR="007A617A" w:rsidRPr="00727F75">
              <w:rPr>
                <w:rFonts w:cs="Arial"/>
                <w:b/>
                <w:sz w:val="24"/>
                <w:szCs w:val="24"/>
              </w:rPr>
              <w:t>s</w:t>
            </w:r>
            <w:r w:rsidRPr="00727F75">
              <w:rPr>
                <w:rFonts w:cs="Arial"/>
                <w:b/>
                <w:sz w:val="24"/>
                <w:szCs w:val="24"/>
              </w:rPr>
              <w:t xml:space="preserve"> of Interests and Dispensations</w:t>
            </w:r>
          </w:p>
        </w:tc>
        <w:tc>
          <w:tcPr>
            <w:tcW w:w="1560" w:type="dxa"/>
            <w:gridSpan w:val="2"/>
            <w:shd w:val="clear" w:color="auto" w:fill="D9D9D9" w:themeFill="background1" w:themeFillShade="D9"/>
            <w:vAlign w:val="center"/>
          </w:tcPr>
          <w:p w:rsidR="00E814BB" w:rsidRPr="00727F75" w:rsidRDefault="00717C4A" w:rsidP="00727F75">
            <w:pPr>
              <w:spacing w:after="120"/>
              <w:jc w:val="center"/>
              <w:rPr>
                <w:rFonts w:cs="Arial"/>
                <w:b/>
                <w:sz w:val="24"/>
                <w:szCs w:val="24"/>
              </w:rPr>
            </w:pPr>
            <w:r w:rsidRPr="00727F75">
              <w:rPr>
                <w:rFonts w:cs="Arial"/>
                <w:b/>
                <w:sz w:val="24"/>
                <w:szCs w:val="24"/>
              </w:rPr>
              <w:t>2</w:t>
            </w:r>
          </w:p>
        </w:tc>
      </w:tr>
      <w:tr w:rsidR="00504CE3" w:rsidRPr="00727F75" w:rsidTr="00B65420">
        <w:tc>
          <w:tcPr>
            <w:tcW w:w="1384" w:type="dxa"/>
            <w:vAlign w:val="center"/>
          </w:tcPr>
          <w:p w:rsidR="00504CE3" w:rsidRPr="00727F75" w:rsidRDefault="00504CE3" w:rsidP="00727F75">
            <w:pPr>
              <w:spacing w:after="120"/>
              <w:jc w:val="center"/>
              <w:rPr>
                <w:rFonts w:cs="Arial"/>
                <w:b/>
                <w:sz w:val="24"/>
                <w:szCs w:val="24"/>
              </w:rPr>
            </w:pPr>
          </w:p>
        </w:tc>
        <w:tc>
          <w:tcPr>
            <w:tcW w:w="1701" w:type="dxa"/>
          </w:tcPr>
          <w:p w:rsidR="00504CE3" w:rsidRPr="00727F75" w:rsidRDefault="00136A25" w:rsidP="00727F75">
            <w:pPr>
              <w:spacing w:after="120"/>
              <w:rPr>
                <w:rFonts w:cs="Arial"/>
                <w:b/>
                <w:sz w:val="24"/>
                <w:szCs w:val="24"/>
              </w:rPr>
            </w:pPr>
            <w:r w:rsidRPr="00727F75">
              <w:rPr>
                <w:rFonts w:cs="Arial"/>
                <w:b/>
                <w:sz w:val="24"/>
                <w:szCs w:val="24"/>
              </w:rPr>
              <w:t>NOTED</w:t>
            </w:r>
          </w:p>
        </w:tc>
        <w:tc>
          <w:tcPr>
            <w:tcW w:w="7655" w:type="dxa"/>
            <w:gridSpan w:val="5"/>
          </w:tcPr>
          <w:p w:rsidR="007F03D4" w:rsidRPr="00727F75" w:rsidRDefault="00D97078" w:rsidP="00727F75">
            <w:pPr>
              <w:spacing w:after="120"/>
              <w:rPr>
                <w:rFonts w:cs="Arial"/>
                <w:sz w:val="24"/>
                <w:szCs w:val="24"/>
              </w:rPr>
            </w:pPr>
            <w:r w:rsidRPr="00727F75">
              <w:rPr>
                <w:rFonts w:cs="Arial"/>
                <w:sz w:val="24"/>
                <w:szCs w:val="24"/>
              </w:rPr>
              <w:t>Cllr. J. Shapland</w:t>
            </w:r>
            <w:r w:rsidR="007F03D4" w:rsidRPr="00727F75">
              <w:rPr>
                <w:rFonts w:cs="Arial"/>
                <w:sz w:val="24"/>
                <w:szCs w:val="24"/>
              </w:rPr>
              <w:t xml:space="preserve"> declared a non-pecuniary interest</w:t>
            </w:r>
            <w:r w:rsidRPr="00727F75">
              <w:rPr>
                <w:rFonts w:cs="Arial"/>
                <w:sz w:val="24"/>
                <w:szCs w:val="24"/>
              </w:rPr>
              <w:t xml:space="preserve"> in item 17, Promenade Recreation Ground.</w:t>
            </w:r>
          </w:p>
          <w:p w:rsidR="00D75012" w:rsidRPr="00727F75" w:rsidRDefault="007F03D4" w:rsidP="00727F75">
            <w:pPr>
              <w:spacing w:after="120"/>
              <w:rPr>
                <w:rFonts w:cs="Arial"/>
                <w:sz w:val="24"/>
                <w:szCs w:val="24"/>
              </w:rPr>
            </w:pPr>
            <w:r w:rsidRPr="00727F75">
              <w:rPr>
                <w:rFonts w:cs="Arial"/>
                <w:sz w:val="24"/>
                <w:szCs w:val="24"/>
              </w:rPr>
              <w:t xml:space="preserve">Cllr. Hathorn declared a pecuniary interest in item </w:t>
            </w:r>
            <w:r w:rsidR="00D97078" w:rsidRPr="00727F75">
              <w:rPr>
                <w:rFonts w:cs="Arial"/>
                <w:sz w:val="24"/>
                <w:szCs w:val="24"/>
              </w:rPr>
              <w:t>6c, Planning.</w:t>
            </w:r>
          </w:p>
        </w:tc>
      </w:tr>
      <w:tr w:rsidR="00E814BB" w:rsidRPr="00727F75" w:rsidTr="005E08A1">
        <w:tc>
          <w:tcPr>
            <w:tcW w:w="1384" w:type="dxa"/>
            <w:shd w:val="clear" w:color="auto" w:fill="D9D9D9" w:themeFill="background1" w:themeFillShade="D9"/>
          </w:tcPr>
          <w:p w:rsidR="00E814BB" w:rsidRPr="00727F75" w:rsidRDefault="00BF7E96" w:rsidP="00727F75">
            <w:pPr>
              <w:spacing w:after="120"/>
              <w:jc w:val="center"/>
              <w:rPr>
                <w:rFonts w:cs="Arial"/>
                <w:b/>
                <w:sz w:val="24"/>
                <w:szCs w:val="24"/>
              </w:rPr>
            </w:pPr>
            <w:r w:rsidRPr="00727F75">
              <w:rPr>
                <w:rFonts w:cs="Arial"/>
                <w:b/>
                <w:sz w:val="24"/>
                <w:szCs w:val="24"/>
              </w:rPr>
              <w:t>C15</w:t>
            </w:r>
            <w:r w:rsidR="00E814BB" w:rsidRPr="00727F75">
              <w:rPr>
                <w:rFonts w:cs="Arial"/>
                <w:b/>
                <w:sz w:val="24"/>
                <w:szCs w:val="24"/>
              </w:rPr>
              <w:t>/</w:t>
            </w:r>
            <w:r w:rsidR="00F762D5" w:rsidRPr="00727F75">
              <w:rPr>
                <w:rFonts w:cs="Arial"/>
                <w:b/>
                <w:sz w:val="24"/>
                <w:szCs w:val="24"/>
              </w:rPr>
              <w:t>144</w:t>
            </w:r>
          </w:p>
        </w:tc>
        <w:tc>
          <w:tcPr>
            <w:tcW w:w="7796" w:type="dxa"/>
            <w:gridSpan w:val="4"/>
            <w:shd w:val="clear" w:color="auto" w:fill="D9D9D9" w:themeFill="background1" w:themeFillShade="D9"/>
          </w:tcPr>
          <w:p w:rsidR="001827F1" w:rsidRPr="00727F75" w:rsidRDefault="00D43EEF" w:rsidP="00727F75">
            <w:pPr>
              <w:spacing w:after="120"/>
              <w:rPr>
                <w:rFonts w:cs="Arial"/>
                <w:sz w:val="24"/>
                <w:szCs w:val="24"/>
              </w:rPr>
            </w:pPr>
            <w:r w:rsidRPr="00727F75">
              <w:rPr>
                <w:rFonts w:cs="Arial"/>
                <w:b/>
                <w:sz w:val="24"/>
                <w:szCs w:val="24"/>
              </w:rPr>
              <w:t xml:space="preserve">Public Participation </w:t>
            </w:r>
            <w:r w:rsidRPr="00727F75">
              <w:rPr>
                <w:rFonts w:cs="Arial"/>
                <w:sz w:val="24"/>
                <w:szCs w:val="24"/>
              </w:rPr>
              <w:t>To receive reports from the following:</w:t>
            </w:r>
          </w:p>
          <w:p w:rsidR="00D43EEF" w:rsidRPr="00727F75" w:rsidRDefault="00D43EEF" w:rsidP="00727F75">
            <w:pPr>
              <w:spacing w:after="120"/>
              <w:rPr>
                <w:rFonts w:cs="Arial"/>
                <w:b/>
                <w:sz w:val="24"/>
                <w:szCs w:val="24"/>
              </w:rPr>
            </w:pPr>
            <w:r w:rsidRPr="00727F75">
              <w:rPr>
                <w:rFonts w:cs="Arial"/>
                <w:b/>
                <w:sz w:val="24"/>
                <w:szCs w:val="24"/>
              </w:rPr>
              <w:t>Police Report</w:t>
            </w:r>
          </w:p>
        </w:tc>
        <w:tc>
          <w:tcPr>
            <w:tcW w:w="1560" w:type="dxa"/>
            <w:gridSpan w:val="2"/>
            <w:shd w:val="clear" w:color="auto" w:fill="D9D9D9" w:themeFill="background1" w:themeFillShade="D9"/>
            <w:vAlign w:val="center"/>
          </w:tcPr>
          <w:p w:rsidR="00E814BB" w:rsidRPr="00727F75" w:rsidRDefault="00717C4A" w:rsidP="00727F75">
            <w:pPr>
              <w:spacing w:after="120"/>
              <w:jc w:val="center"/>
              <w:rPr>
                <w:rFonts w:cs="Arial"/>
                <w:b/>
                <w:sz w:val="24"/>
                <w:szCs w:val="24"/>
              </w:rPr>
            </w:pPr>
            <w:r w:rsidRPr="00727F75">
              <w:rPr>
                <w:rFonts w:cs="Arial"/>
                <w:b/>
                <w:sz w:val="24"/>
                <w:szCs w:val="24"/>
              </w:rPr>
              <w:t>3</w:t>
            </w:r>
          </w:p>
          <w:p w:rsidR="001827F1" w:rsidRPr="00727F75" w:rsidRDefault="001827F1" w:rsidP="00727F75">
            <w:pPr>
              <w:spacing w:after="120"/>
              <w:jc w:val="center"/>
              <w:rPr>
                <w:rFonts w:cs="Arial"/>
                <w:b/>
                <w:sz w:val="24"/>
                <w:szCs w:val="24"/>
              </w:rPr>
            </w:pPr>
          </w:p>
        </w:tc>
      </w:tr>
      <w:tr w:rsidR="005E08A1" w:rsidRPr="00727F75" w:rsidTr="00A8559D">
        <w:tc>
          <w:tcPr>
            <w:tcW w:w="1384" w:type="dxa"/>
            <w:vMerge w:val="restart"/>
            <w:vAlign w:val="center"/>
          </w:tcPr>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jc w:val="center"/>
              <w:rPr>
                <w:rFonts w:cs="Arial"/>
                <w:b/>
                <w:sz w:val="24"/>
                <w:szCs w:val="24"/>
              </w:rPr>
            </w:pPr>
          </w:p>
          <w:p w:rsidR="005E08A1" w:rsidRPr="00727F75" w:rsidRDefault="005E08A1" w:rsidP="00727F75">
            <w:pPr>
              <w:spacing w:after="120"/>
              <w:rPr>
                <w:rFonts w:cs="Arial"/>
                <w:b/>
                <w:sz w:val="24"/>
                <w:szCs w:val="24"/>
              </w:rPr>
            </w:pPr>
          </w:p>
        </w:tc>
        <w:tc>
          <w:tcPr>
            <w:tcW w:w="9356" w:type="dxa"/>
            <w:gridSpan w:val="6"/>
          </w:tcPr>
          <w:p w:rsidR="005E08A1" w:rsidRPr="00727F75" w:rsidRDefault="007F03D4" w:rsidP="00727F75">
            <w:pPr>
              <w:spacing w:after="120"/>
              <w:rPr>
                <w:sz w:val="24"/>
                <w:szCs w:val="24"/>
              </w:rPr>
            </w:pPr>
            <w:r w:rsidRPr="00727F75">
              <w:rPr>
                <w:sz w:val="24"/>
                <w:szCs w:val="24"/>
              </w:rPr>
              <w:lastRenderedPageBreak/>
              <w:t>There was no police representation.</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shd w:val="clear" w:color="auto" w:fill="D9D9D9" w:themeFill="background1" w:themeFillShade="D9"/>
          </w:tcPr>
          <w:p w:rsidR="005E08A1" w:rsidRPr="00727F75" w:rsidRDefault="005E08A1" w:rsidP="00727F75">
            <w:pPr>
              <w:spacing w:after="120"/>
              <w:rPr>
                <w:rFonts w:cs="Arial"/>
                <w:b/>
                <w:sz w:val="24"/>
                <w:szCs w:val="24"/>
              </w:rPr>
            </w:pPr>
            <w:r w:rsidRPr="00727F75">
              <w:rPr>
                <w:rFonts w:cs="Arial"/>
                <w:b/>
                <w:sz w:val="24"/>
                <w:szCs w:val="24"/>
              </w:rPr>
              <w:t>District Council Report</w:t>
            </w:r>
          </w:p>
        </w:tc>
      </w:tr>
      <w:tr w:rsidR="005E08A1" w:rsidRPr="00727F75" w:rsidTr="00A8559D">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tcPr>
          <w:p w:rsidR="005E08A1" w:rsidRPr="00727F75" w:rsidRDefault="005E08A1" w:rsidP="00727F75">
            <w:pPr>
              <w:spacing w:after="120"/>
              <w:rPr>
                <w:rFonts w:cs="Arial"/>
                <w:sz w:val="24"/>
                <w:szCs w:val="24"/>
              </w:rPr>
            </w:pPr>
            <w:r w:rsidRPr="00727F75">
              <w:rPr>
                <w:rFonts w:cs="Arial"/>
                <w:sz w:val="24"/>
                <w:szCs w:val="24"/>
              </w:rPr>
              <w:t xml:space="preserve">District Councillor </w:t>
            </w:r>
            <w:r w:rsidR="007F03D4" w:rsidRPr="00727F75">
              <w:rPr>
                <w:rFonts w:cs="Arial"/>
                <w:sz w:val="24"/>
                <w:szCs w:val="24"/>
              </w:rPr>
              <w:t xml:space="preserve">Mary Wilson </w:t>
            </w:r>
            <w:r w:rsidRPr="00727F75">
              <w:rPr>
                <w:rFonts w:cs="Arial"/>
                <w:sz w:val="24"/>
                <w:szCs w:val="24"/>
              </w:rPr>
              <w:t xml:space="preserve">reported that: </w:t>
            </w:r>
          </w:p>
          <w:p w:rsidR="00C406B1" w:rsidRPr="00727F75" w:rsidRDefault="004005EA" w:rsidP="00727F75">
            <w:pPr>
              <w:pStyle w:val="ListParagraph"/>
              <w:numPr>
                <w:ilvl w:val="0"/>
                <w:numId w:val="16"/>
              </w:numPr>
              <w:spacing w:after="120"/>
              <w:rPr>
                <w:rFonts w:cs="Arial"/>
                <w:sz w:val="24"/>
                <w:szCs w:val="24"/>
              </w:rPr>
            </w:pPr>
            <w:r w:rsidRPr="00727F75">
              <w:rPr>
                <w:rFonts w:cs="Arial"/>
                <w:sz w:val="24"/>
                <w:szCs w:val="24"/>
              </w:rPr>
              <w:t>SLDC had</w:t>
            </w:r>
            <w:r w:rsidR="00C406B1" w:rsidRPr="00727F75">
              <w:rPr>
                <w:rFonts w:cs="Arial"/>
                <w:sz w:val="24"/>
                <w:szCs w:val="24"/>
              </w:rPr>
              <w:t xml:space="preserve"> been granted </w:t>
            </w:r>
            <w:r w:rsidR="007F03D4" w:rsidRPr="00727F75">
              <w:rPr>
                <w:rFonts w:cs="Arial"/>
                <w:sz w:val="24"/>
                <w:szCs w:val="24"/>
              </w:rPr>
              <w:t xml:space="preserve">£50,000 from </w:t>
            </w:r>
            <w:r w:rsidR="00C406B1" w:rsidRPr="00727F75">
              <w:rPr>
                <w:rFonts w:cs="Arial"/>
                <w:sz w:val="24"/>
                <w:szCs w:val="24"/>
              </w:rPr>
              <w:t>the Coastal Communities Fund which</w:t>
            </w:r>
            <w:r w:rsidRPr="00727F75">
              <w:rPr>
                <w:rFonts w:cs="Arial"/>
                <w:sz w:val="24"/>
                <w:szCs w:val="24"/>
              </w:rPr>
              <w:t xml:space="preserve"> would</w:t>
            </w:r>
            <w:r w:rsidR="007F03D4" w:rsidRPr="00727F75">
              <w:rPr>
                <w:rFonts w:cs="Arial"/>
                <w:sz w:val="24"/>
                <w:szCs w:val="24"/>
              </w:rPr>
              <w:t xml:space="preserve"> </w:t>
            </w:r>
            <w:r w:rsidR="00C406B1" w:rsidRPr="00727F75">
              <w:rPr>
                <w:rFonts w:cs="Arial"/>
                <w:sz w:val="24"/>
                <w:szCs w:val="24"/>
              </w:rPr>
              <w:t>be match funded</w:t>
            </w:r>
            <w:r w:rsidR="00D75012" w:rsidRPr="00727F75">
              <w:rPr>
                <w:rFonts w:cs="Arial"/>
                <w:sz w:val="24"/>
                <w:szCs w:val="24"/>
              </w:rPr>
              <w:t xml:space="preserve"> by SLDC</w:t>
            </w:r>
            <w:r w:rsidRPr="00727F75">
              <w:rPr>
                <w:rFonts w:cs="Arial"/>
                <w:sz w:val="24"/>
                <w:szCs w:val="24"/>
              </w:rPr>
              <w:t xml:space="preserve"> and would </w:t>
            </w:r>
            <w:r w:rsidR="00C406B1" w:rsidRPr="00727F75">
              <w:rPr>
                <w:rFonts w:cs="Arial"/>
                <w:sz w:val="24"/>
                <w:szCs w:val="24"/>
              </w:rPr>
              <w:t>go towards the Lido and Promenade.</w:t>
            </w:r>
          </w:p>
          <w:p w:rsidR="007F03D4" w:rsidRPr="00727F75" w:rsidRDefault="004005EA" w:rsidP="00727F75">
            <w:pPr>
              <w:pStyle w:val="ListParagraph"/>
              <w:numPr>
                <w:ilvl w:val="0"/>
                <w:numId w:val="16"/>
              </w:numPr>
              <w:spacing w:after="120"/>
              <w:rPr>
                <w:rFonts w:cs="Arial"/>
                <w:sz w:val="24"/>
                <w:szCs w:val="24"/>
              </w:rPr>
            </w:pPr>
            <w:r w:rsidRPr="00727F75">
              <w:rPr>
                <w:rFonts w:cs="Arial"/>
                <w:sz w:val="24"/>
                <w:szCs w:val="24"/>
              </w:rPr>
              <w:t>There had</w:t>
            </w:r>
            <w:r w:rsidR="007F03D4" w:rsidRPr="00727F75">
              <w:rPr>
                <w:rFonts w:cs="Arial"/>
                <w:sz w:val="24"/>
                <w:szCs w:val="24"/>
              </w:rPr>
              <w:t xml:space="preserve"> been some disruption due to new bin colle</w:t>
            </w:r>
            <w:r w:rsidR="00C406B1" w:rsidRPr="00727F75">
              <w:rPr>
                <w:rFonts w:cs="Arial"/>
                <w:sz w:val="24"/>
                <w:szCs w:val="24"/>
              </w:rPr>
              <w:t>ction rounds being introduced ahead of bringing in plastic recycling.</w:t>
            </w:r>
          </w:p>
          <w:p w:rsidR="007F03D4" w:rsidRPr="00727F75" w:rsidRDefault="004005EA" w:rsidP="00727F75">
            <w:pPr>
              <w:pStyle w:val="ListParagraph"/>
              <w:numPr>
                <w:ilvl w:val="0"/>
                <w:numId w:val="16"/>
              </w:numPr>
              <w:spacing w:after="120"/>
              <w:rPr>
                <w:rFonts w:cs="Arial"/>
                <w:sz w:val="24"/>
                <w:szCs w:val="24"/>
              </w:rPr>
            </w:pPr>
            <w:r w:rsidRPr="00727F75">
              <w:rPr>
                <w:rFonts w:cs="Arial"/>
                <w:sz w:val="24"/>
                <w:szCs w:val="24"/>
              </w:rPr>
              <w:t>R</w:t>
            </w:r>
            <w:r w:rsidR="009F0261" w:rsidRPr="00727F75">
              <w:rPr>
                <w:rFonts w:cs="Arial"/>
                <w:sz w:val="24"/>
                <w:szCs w:val="24"/>
              </w:rPr>
              <w:t>esidents were asked to r</w:t>
            </w:r>
            <w:r w:rsidR="007F03D4" w:rsidRPr="00727F75">
              <w:rPr>
                <w:rFonts w:cs="Arial"/>
                <w:sz w:val="24"/>
                <w:szCs w:val="24"/>
              </w:rPr>
              <w:t>ep</w:t>
            </w:r>
            <w:r w:rsidRPr="00727F75">
              <w:rPr>
                <w:rFonts w:cs="Arial"/>
                <w:sz w:val="24"/>
                <w:szCs w:val="24"/>
              </w:rPr>
              <w:t>ort any flooding to SLDC so the Authority</w:t>
            </w:r>
            <w:r w:rsidR="007F03D4" w:rsidRPr="00727F75">
              <w:rPr>
                <w:rFonts w:cs="Arial"/>
                <w:sz w:val="24"/>
                <w:szCs w:val="24"/>
              </w:rPr>
              <w:t xml:space="preserve"> can get a </w:t>
            </w:r>
            <w:r w:rsidR="00D97078" w:rsidRPr="00727F75">
              <w:rPr>
                <w:rFonts w:cs="Arial"/>
                <w:sz w:val="24"/>
                <w:szCs w:val="24"/>
              </w:rPr>
              <w:t>complete picture of the problem</w:t>
            </w:r>
            <w:r w:rsidR="007F03D4" w:rsidRPr="00727F75">
              <w:rPr>
                <w:rFonts w:cs="Arial"/>
                <w:sz w:val="24"/>
                <w:szCs w:val="24"/>
              </w:rPr>
              <w:t>.</w:t>
            </w:r>
          </w:p>
          <w:p w:rsidR="00C406B1" w:rsidRPr="00727F75" w:rsidRDefault="009F0261" w:rsidP="00727F75">
            <w:pPr>
              <w:pStyle w:val="ListParagraph"/>
              <w:numPr>
                <w:ilvl w:val="0"/>
                <w:numId w:val="16"/>
              </w:numPr>
              <w:spacing w:after="120"/>
              <w:rPr>
                <w:rFonts w:cs="Arial"/>
                <w:sz w:val="24"/>
                <w:szCs w:val="24"/>
              </w:rPr>
            </w:pPr>
            <w:r w:rsidRPr="00727F75">
              <w:rPr>
                <w:rFonts w:cs="Arial"/>
                <w:sz w:val="24"/>
                <w:szCs w:val="24"/>
              </w:rPr>
              <w:t>There are two consultations currently o</w:t>
            </w:r>
            <w:r w:rsidR="004005EA" w:rsidRPr="00727F75">
              <w:rPr>
                <w:rFonts w:cs="Arial"/>
                <w:sz w:val="24"/>
                <w:szCs w:val="24"/>
              </w:rPr>
              <w:t xml:space="preserve">pen – </w:t>
            </w:r>
            <w:r w:rsidRPr="00727F75">
              <w:rPr>
                <w:rFonts w:cs="Arial"/>
                <w:sz w:val="24"/>
                <w:szCs w:val="24"/>
              </w:rPr>
              <w:t>D</w:t>
            </w:r>
            <w:r w:rsidR="007F03D4" w:rsidRPr="00727F75">
              <w:rPr>
                <w:rFonts w:cs="Arial"/>
                <w:sz w:val="24"/>
                <w:szCs w:val="24"/>
              </w:rPr>
              <w:t>ev</w:t>
            </w:r>
            <w:r w:rsidR="004005EA" w:rsidRPr="00727F75">
              <w:rPr>
                <w:rFonts w:cs="Arial"/>
                <w:sz w:val="24"/>
                <w:szCs w:val="24"/>
              </w:rPr>
              <w:t>elopment Management</w:t>
            </w:r>
            <w:r w:rsidRPr="00727F75">
              <w:rPr>
                <w:rFonts w:cs="Arial"/>
                <w:sz w:val="24"/>
                <w:szCs w:val="24"/>
              </w:rPr>
              <w:t xml:space="preserve"> and </w:t>
            </w:r>
            <w:r w:rsidR="00C406B1" w:rsidRPr="00727F75">
              <w:rPr>
                <w:rFonts w:cs="Arial"/>
                <w:sz w:val="24"/>
                <w:szCs w:val="24"/>
              </w:rPr>
              <w:t>Statement of Community Involvement</w:t>
            </w:r>
            <w:r w:rsidR="004005EA" w:rsidRPr="00727F75">
              <w:rPr>
                <w:rFonts w:cs="Arial"/>
                <w:sz w:val="24"/>
                <w:szCs w:val="24"/>
              </w:rPr>
              <w:t xml:space="preserve"> and </w:t>
            </w:r>
            <w:r w:rsidR="00D97078" w:rsidRPr="00727F75">
              <w:rPr>
                <w:rFonts w:cs="Arial"/>
                <w:sz w:val="24"/>
                <w:szCs w:val="24"/>
              </w:rPr>
              <w:t xml:space="preserve">the </w:t>
            </w:r>
            <w:r w:rsidR="004005EA" w:rsidRPr="00727F75">
              <w:rPr>
                <w:rFonts w:cs="Arial"/>
                <w:sz w:val="24"/>
                <w:szCs w:val="24"/>
              </w:rPr>
              <w:t>Town Council were encouraged to take part.</w:t>
            </w:r>
          </w:p>
          <w:p w:rsidR="00C406B1" w:rsidRPr="00727F75" w:rsidRDefault="004005EA" w:rsidP="00727F75">
            <w:pPr>
              <w:pStyle w:val="ListParagraph"/>
              <w:numPr>
                <w:ilvl w:val="0"/>
                <w:numId w:val="16"/>
              </w:numPr>
              <w:spacing w:after="120"/>
              <w:rPr>
                <w:rFonts w:cs="Arial"/>
                <w:sz w:val="24"/>
                <w:szCs w:val="24"/>
              </w:rPr>
            </w:pPr>
            <w:r w:rsidRPr="00727F75">
              <w:rPr>
                <w:rFonts w:cs="Arial"/>
                <w:sz w:val="24"/>
                <w:szCs w:val="24"/>
              </w:rPr>
              <w:lastRenderedPageBreak/>
              <w:t xml:space="preserve">Planning Matters – the </w:t>
            </w:r>
            <w:r w:rsidR="00727F75" w:rsidRPr="00727F75">
              <w:rPr>
                <w:rFonts w:cs="Arial"/>
                <w:sz w:val="24"/>
                <w:szCs w:val="24"/>
              </w:rPr>
              <w:t>abbreviation</w:t>
            </w:r>
            <w:r w:rsidRPr="00727F75">
              <w:rPr>
                <w:rFonts w:cs="Arial"/>
                <w:sz w:val="24"/>
                <w:szCs w:val="24"/>
              </w:rPr>
              <w:t xml:space="preserve"> ‘</w:t>
            </w:r>
            <w:r w:rsidR="00C406B1" w:rsidRPr="00727F75">
              <w:rPr>
                <w:rFonts w:cs="Arial"/>
                <w:sz w:val="24"/>
                <w:szCs w:val="24"/>
              </w:rPr>
              <w:t>BE</w:t>
            </w:r>
            <w:r w:rsidRPr="00727F75">
              <w:rPr>
                <w:rFonts w:cs="Arial"/>
                <w:sz w:val="24"/>
                <w:szCs w:val="24"/>
              </w:rPr>
              <w:t>’</w:t>
            </w:r>
            <w:r w:rsidR="00C406B1" w:rsidRPr="00727F75">
              <w:rPr>
                <w:rFonts w:cs="Arial"/>
                <w:sz w:val="24"/>
                <w:szCs w:val="24"/>
              </w:rPr>
              <w:t xml:space="preserve"> on </w:t>
            </w:r>
            <w:r w:rsidRPr="00727F75">
              <w:rPr>
                <w:rFonts w:cs="Arial"/>
                <w:sz w:val="24"/>
                <w:szCs w:val="24"/>
              </w:rPr>
              <w:t>the planning Weekly L</w:t>
            </w:r>
            <w:r w:rsidR="00C406B1" w:rsidRPr="00727F75">
              <w:rPr>
                <w:rFonts w:cs="Arial"/>
                <w:sz w:val="24"/>
                <w:szCs w:val="24"/>
              </w:rPr>
              <w:t xml:space="preserve">ist </w:t>
            </w:r>
            <w:r w:rsidRPr="00727F75">
              <w:rPr>
                <w:rFonts w:cs="Arial"/>
                <w:sz w:val="24"/>
                <w:szCs w:val="24"/>
              </w:rPr>
              <w:t xml:space="preserve">has been introduced; this </w:t>
            </w:r>
            <w:r w:rsidR="00D97078" w:rsidRPr="00727F75">
              <w:rPr>
                <w:rFonts w:cs="Arial"/>
                <w:sz w:val="24"/>
                <w:szCs w:val="24"/>
              </w:rPr>
              <w:t xml:space="preserve">stand for ‘Big Extension’ and </w:t>
            </w:r>
            <w:r w:rsidR="00C406B1" w:rsidRPr="00727F75">
              <w:rPr>
                <w:rFonts w:cs="Arial"/>
                <w:sz w:val="24"/>
                <w:szCs w:val="24"/>
              </w:rPr>
              <w:t xml:space="preserve">means </w:t>
            </w:r>
            <w:r w:rsidRPr="00727F75">
              <w:rPr>
                <w:rFonts w:cs="Arial"/>
                <w:sz w:val="24"/>
                <w:szCs w:val="24"/>
              </w:rPr>
              <w:t xml:space="preserve">that </w:t>
            </w:r>
            <w:r w:rsidR="00C406B1" w:rsidRPr="00727F75">
              <w:rPr>
                <w:rFonts w:cs="Arial"/>
                <w:sz w:val="24"/>
                <w:szCs w:val="24"/>
              </w:rPr>
              <w:t>only neighbours will be consulted</w:t>
            </w:r>
            <w:r w:rsidR="00D97078" w:rsidRPr="00727F75">
              <w:rPr>
                <w:rFonts w:cs="Arial"/>
                <w:sz w:val="24"/>
                <w:szCs w:val="24"/>
              </w:rPr>
              <w:t xml:space="preserve">. </w:t>
            </w:r>
          </w:p>
          <w:p w:rsidR="005E08A1" w:rsidRPr="00727F75" w:rsidRDefault="004005EA" w:rsidP="00727F75">
            <w:pPr>
              <w:pStyle w:val="ListParagraph"/>
              <w:numPr>
                <w:ilvl w:val="0"/>
                <w:numId w:val="16"/>
              </w:numPr>
              <w:spacing w:after="120"/>
              <w:rPr>
                <w:rFonts w:cs="Arial"/>
                <w:sz w:val="24"/>
                <w:szCs w:val="24"/>
              </w:rPr>
            </w:pPr>
            <w:r w:rsidRPr="00727F75">
              <w:rPr>
                <w:rFonts w:cs="Arial"/>
                <w:sz w:val="24"/>
                <w:szCs w:val="24"/>
              </w:rPr>
              <w:t xml:space="preserve">Planning Matters – the </w:t>
            </w:r>
            <w:r w:rsidR="00C406B1" w:rsidRPr="00727F75">
              <w:rPr>
                <w:rFonts w:cs="Arial"/>
                <w:sz w:val="24"/>
                <w:szCs w:val="24"/>
              </w:rPr>
              <w:t>Parish Opportunities Template</w:t>
            </w:r>
            <w:r w:rsidRPr="00727F75">
              <w:rPr>
                <w:rFonts w:cs="Arial"/>
                <w:sz w:val="24"/>
                <w:szCs w:val="24"/>
              </w:rPr>
              <w:t xml:space="preserve"> has b</w:t>
            </w:r>
            <w:r w:rsidR="00D97078" w:rsidRPr="00727F75">
              <w:rPr>
                <w:rFonts w:cs="Arial"/>
                <w:sz w:val="24"/>
                <w:szCs w:val="24"/>
              </w:rPr>
              <w:t>een introduced and p</w:t>
            </w:r>
            <w:r w:rsidRPr="00727F75">
              <w:rPr>
                <w:rFonts w:cs="Arial"/>
                <w:sz w:val="24"/>
                <w:szCs w:val="24"/>
              </w:rPr>
              <w:t>arish councils are advised to make use of it.</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shd w:val="clear" w:color="auto" w:fill="D9D9D9" w:themeFill="background1" w:themeFillShade="D9"/>
          </w:tcPr>
          <w:p w:rsidR="005E08A1" w:rsidRPr="00727F75" w:rsidRDefault="005E08A1" w:rsidP="00727F75">
            <w:pPr>
              <w:spacing w:after="120"/>
              <w:rPr>
                <w:rFonts w:cs="Arial"/>
                <w:b/>
                <w:sz w:val="24"/>
                <w:szCs w:val="24"/>
              </w:rPr>
            </w:pPr>
            <w:r w:rsidRPr="00727F75">
              <w:rPr>
                <w:rFonts w:cs="Arial"/>
                <w:b/>
                <w:sz w:val="24"/>
                <w:szCs w:val="24"/>
              </w:rPr>
              <w:t>District Council Report</w:t>
            </w:r>
          </w:p>
        </w:tc>
      </w:tr>
      <w:tr w:rsidR="005E08A1" w:rsidRPr="00727F75" w:rsidTr="00A8559D">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tcPr>
          <w:p w:rsidR="005E08A1" w:rsidRPr="00727F75" w:rsidRDefault="005E08A1" w:rsidP="00727F75">
            <w:pPr>
              <w:spacing w:after="120"/>
              <w:rPr>
                <w:rFonts w:cs="Arial"/>
                <w:sz w:val="24"/>
                <w:szCs w:val="24"/>
              </w:rPr>
            </w:pPr>
            <w:r w:rsidRPr="00727F75">
              <w:rPr>
                <w:rFonts w:cs="Arial"/>
                <w:sz w:val="24"/>
                <w:szCs w:val="24"/>
              </w:rPr>
              <w:t>District Councillor</w:t>
            </w:r>
            <w:r w:rsidR="00C406B1" w:rsidRPr="00727F75">
              <w:rPr>
                <w:rFonts w:cs="Arial"/>
                <w:sz w:val="24"/>
                <w:szCs w:val="24"/>
              </w:rPr>
              <w:t xml:space="preserve"> Bill Wearing</w:t>
            </w:r>
            <w:r w:rsidRPr="00727F75">
              <w:rPr>
                <w:rFonts w:cs="Arial"/>
                <w:sz w:val="24"/>
                <w:szCs w:val="24"/>
              </w:rPr>
              <w:t xml:space="preserve"> reported that: </w:t>
            </w:r>
          </w:p>
          <w:p w:rsidR="005E08A1" w:rsidRPr="00727F75" w:rsidRDefault="00D97078" w:rsidP="00727F75">
            <w:pPr>
              <w:pStyle w:val="ListParagraph"/>
              <w:numPr>
                <w:ilvl w:val="0"/>
                <w:numId w:val="17"/>
              </w:numPr>
              <w:spacing w:after="120"/>
              <w:rPr>
                <w:rFonts w:cs="Arial"/>
                <w:sz w:val="24"/>
                <w:szCs w:val="24"/>
              </w:rPr>
            </w:pPr>
            <w:r w:rsidRPr="00727F75">
              <w:rPr>
                <w:rFonts w:cs="Arial"/>
                <w:sz w:val="24"/>
                <w:szCs w:val="24"/>
              </w:rPr>
              <w:t>Many County Council staff had</w:t>
            </w:r>
            <w:r w:rsidR="00C406B1" w:rsidRPr="00727F75">
              <w:rPr>
                <w:rFonts w:cs="Arial"/>
                <w:sz w:val="24"/>
                <w:szCs w:val="24"/>
              </w:rPr>
              <w:t xml:space="preserve"> been diverted on to flood relief work.</w:t>
            </w:r>
          </w:p>
          <w:p w:rsidR="00C406B1" w:rsidRPr="00727F75" w:rsidRDefault="00D97078" w:rsidP="00727F75">
            <w:pPr>
              <w:pStyle w:val="ListParagraph"/>
              <w:numPr>
                <w:ilvl w:val="0"/>
                <w:numId w:val="17"/>
              </w:numPr>
              <w:spacing w:after="120"/>
              <w:rPr>
                <w:rFonts w:cs="Arial"/>
                <w:sz w:val="24"/>
                <w:szCs w:val="24"/>
              </w:rPr>
            </w:pPr>
            <w:r w:rsidRPr="00727F75">
              <w:rPr>
                <w:rFonts w:cs="Arial"/>
                <w:sz w:val="24"/>
                <w:szCs w:val="24"/>
              </w:rPr>
              <w:t xml:space="preserve">An </w:t>
            </w:r>
            <w:r w:rsidR="00C406B1" w:rsidRPr="00727F75">
              <w:rPr>
                <w:rFonts w:cs="Arial"/>
                <w:sz w:val="24"/>
                <w:szCs w:val="24"/>
              </w:rPr>
              <w:t>update on flooding and bridges</w:t>
            </w:r>
            <w:r w:rsidR="003B67A4" w:rsidRPr="00727F75">
              <w:rPr>
                <w:rFonts w:cs="Arial"/>
                <w:sz w:val="24"/>
                <w:szCs w:val="24"/>
              </w:rPr>
              <w:t xml:space="preserve"> had</w:t>
            </w:r>
            <w:r w:rsidRPr="00727F75">
              <w:rPr>
                <w:rFonts w:cs="Arial"/>
                <w:sz w:val="24"/>
                <w:szCs w:val="24"/>
              </w:rPr>
              <w:t xml:space="preserve"> been sent to all parishes.</w:t>
            </w:r>
          </w:p>
          <w:p w:rsidR="005E08A1" w:rsidRPr="00727F75" w:rsidRDefault="00C406B1" w:rsidP="00727F75">
            <w:pPr>
              <w:pStyle w:val="ListParagraph"/>
              <w:numPr>
                <w:ilvl w:val="0"/>
                <w:numId w:val="17"/>
              </w:numPr>
              <w:spacing w:after="120"/>
              <w:rPr>
                <w:rFonts w:cs="Arial"/>
                <w:sz w:val="24"/>
                <w:szCs w:val="24"/>
              </w:rPr>
            </w:pPr>
            <w:r w:rsidRPr="00727F75">
              <w:rPr>
                <w:rFonts w:cs="Arial"/>
                <w:sz w:val="24"/>
                <w:szCs w:val="24"/>
              </w:rPr>
              <w:t>Saturday bus serv</w:t>
            </w:r>
            <w:r w:rsidR="003B67A4" w:rsidRPr="00727F75">
              <w:rPr>
                <w:rFonts w:cs="Arial"/>
                <w:sz w:val="24"/>
                <w:szCs w:val="24"/>
              </w:rPr>
              <w:t>ice – t</w:t>
            </w:r>
            <w:r w:rsidRPr="00727F75">
              <w:rPr>
                <w:rFonts w:cs="Arial"/>
                <w:sz w:val="24"/>
                <w:szCs w:val="24"/>
              </w:rPr>
              <w:t>enders now going out</w:t>
            </w:r>
            <w:r w:rsidR="003B67A4" w:rsidRPr="00727F75">
              <w:rPr>
                <w:rFonts w:cs="Arial"/>
                <w:sz w:val="24"/>
                <w:szCs w:val="24"/>
              </w:rPr>
              <w:t xml:space="preserve"> for this, next meeting</w:t>
            </w:r>
            <w:r w:rsidRPr="00727F75">
              <w:rPr>
                <w:rFonts w:cs="Arial"/>
                <w:sz w:val="24"/>
                <w:szCs w:val="24"/>
              </w:rPr>
              <w:t xml:space="preserve"> </w:t>
            </w:r>
            <w:r w:rsidR="009F0261" w:rsidRPr="00727F75">
              <w:rPr>
                <w:rFonts w:cs="Arial"/>
                <w:sz w:val="24"/>
                <w:szCs w:val="24"/>
              </w:rPr>
              <w:t xml:space="preserve">Wednesday </w:t>
            </w:r>
            <w:r w:rsidRPr="00727F75">
              <w:rPr>
                <w:rFonts w:cs="Arial"/>
                <w:sz w:val="24"/>
                <w:szCs w:val="24"/>
              </w:rPr>
              <w:t>27</w:t>
            </w:r>
            <w:r w:rsidR="003B67A4" w:rsidRPr="00727F75">
              <w:rPr>
                <w:rFonts w:cs="Arial"/>
                <w:sz w:val="24"/>
                <w:szCs w:val="24"/>
              </w:rPr>
              <w:t xml:space="preserve"> January, 10.30 at the Victoria Hall.</w:t>
            </w:r>
          </w:p>
        </w:tc>
      </w:tr>
      <w:tr w:rsidR="005E08A1" w:rsidRPr="00727F75" w:rsidTr="00B65420">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shd w:val="clear" w:color="auto" w:fill="D9D9D9" w:themeFill="background1" w:themeFillShade="D9"/>
          </w:tcPr>
          <w:p w:rsidR="005E08A1" w:rsidRPr="00727F75" w:rsidRDefault="005E08A1" w:rsidP="00727F75">
            <w:pPr>
              <w:spacing w:after="120"/>
              <w:rPr>
                <w:rFonts w:cs="Arial"/>
                <w:b/>
                <w:sz w:val="24"/>
                <w:szCs w:val="24"/>
              </w:rPr>
            </w:pPr>
            <w:r w:rsidRPr="00727F75">
              <w:rPr>
                <w:rFonts w:cs="Arial"/>
                <w:b/>
                <w:sz w:val="24"/>
                <w:szCs w:val="24"/>
              </w:rPr>
              <w:t>Mayors Report</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shd w:val="clear" w:color="auto" w:fill="FFFFFF" w:themeFill="background1"/>
          </w:tcPr>
          <w:p w:rsidR="005E08A1" w:rsidRPr="00727F75" w:rsidRDefault="005E08A1" w:rsidP="00727F75">
            <w:pPr>
              <w:spacing w:after="120"/>
              <w:rPr>
                <w:sz w:val="24"/>
                <w:szCs w:val="24"/>
              </w:rPr>
            </w:pPr>
            <w:r w:rsidRPr="00727F75">
              <w:rPr>
                <w:sz w:val="24"/>
                <w:szCs w:val="24"/>
              </w:rPr>
              <w:t>Mayor Cllr. Ron Shapland reported that</w:t>
            </w:r>
            <w:r w:rsidR="00D75012" w:rsidRPr="00727F75">
              <w:rPr>
                <w:sz w:val="24"/>
                <w:szCs w:val="24"/>
              </w:rPr>
              <w:t xml:space="preserve"> he had attended a series of events including</w:t>
            </w:r>
            <w:r w:rsidRPr="00727F75">
              <w:rPr>
                <w:sz w:val="24"/>
                <w:szCs w:val="24"/>
              </w:rPr>
              <w:t>:</w:t>
            </w:r>
          </w:p>
          <w:p w:rsidR="005E08A1" w:rsidRPr="00727F75" w:rsidRDefault="009F0261" w:rsidP="00727F75">
            <w:pPr>
              <w:pStyle w:val="ListParagraph"/>
              <w:numPr>
                <w:ilvl w:val="0"/>
                <w:numId w:val="17"/>
              </w:numPr>
              <w:spacing w:after="120"/>
              <w:rPr>
                <w:rFonts w:cs="Arial"/>
                <w:sz w:val="24"/>
                <w:szCs w:val="24"/>
              </w:rPr>
            </w:pPr>
            <w:r w:rsidRPr="00727F75">
              <w:rPr>
                <w:rFonts w:cs="Arial"/>
                <w:sz w:val="24"/>
                <w:szCs w:val="24"/>
              </w:rPr>
              <w:t>The opening and closing of the Band Concert Season</w:t>
            </w:r>
          </w:p>
          <w:p w:rsidR="009F0261" w:rsidRPr="00727F75" w:rsidRDefault="009F0261" w:rsidP="00727F75">
            <w:pPr>
              <w:pStyle w:val="ListParagraph"/>
              <w:numPr>
                <w:ilvl w:val="0"/>
                <w:numId w:val="17"/>
              </w:numPr>
              <w:spacing w:after="120"/>
              <w:rPr>
                <w:rFonts w:cs="Arial"/>
                <w:sz w:val="24"/>
                <w:szCs w:val="24"/>
              </w:rPr>
            </w:pPr>
            <w:r w:rsidRPr="00727F75">
              <w:rPr>
                <w:rFonts w:cs="Arial"/>
                <w:sz w:val="24"/>
                <w:szCs w:val="24"/>
              </w:rPr>
              <w:t>Cumbria in Bloom</w:t>
            </w:r>
            <w:r w:rsidR="003B67A4" w:rsidRPr="00727F75">
              <w:rPr>
                <w:rFonts w:cs="Arial"/>
                <w:sz w:val="24"/>
                <w:szCs w:val="24"/>
              </w:rPr>
              <w:t xml:space="preserve"> Judging</w:t>
            </w:r>
          </w:p>
          <w:p w:rsidR="009F0261" w:rsidRPr="00727F75" w:rsidRDefault="009F0261" w:rsidP="00727F75">
            <w:pPr>
              <w:pStyle w:val="ListParagraph"/>
              <w:numPr>
                <w:ilvl w:val="0"/>
                <w:numId w:val="17"/>
              </w:numPr>
              <w:spacing w:after="120"/>
              <w:rPr>
                <w:rFonts w:cs="Arial"/>
                <w:sz w:val="24"/>
                <w:szCs w:val="24"/>
              </w:rPr>
            </w:pPr>
            <w:r w:rsidRPr="00727F75">
              <w:rPr>
                <w:rFonts w:cs="Arial"/>
                <w:sz w:val="24"/>
                <w:szCs w:val="24"/>
              </w:rPr>
              <w:t>Classic Vehicle Rally</w:t>
            </w:r>
          </w:p>
          <w:p w:rsidR="009F0261" w:rsidRPr="00727F75" w:rsidRDefault="009F0261" w:rsidP="00727F75">
            <w:pPr>
              <w:pStyle w:val="ListParagraph"/>
              <w:numPr>
                <w:ilvl w:val="0"/>
                <w:numId w:val="17"/>
              </w:numPr>
              <w:spacing w:after="120"/>
              <w:rPr>
                <w:rFonts w:cs="Arial"/>
                <w:sz w:val="24"/>
                <w:szCs w:val="24"/>
              </w:rPr>
            </w:pPr>
            <w:r w:rsidRPr="00727F75">
              <w:rPr>
                <w:rFonts w:cs="Arial"/>
                <w:sz w:val="24"/>
                <w:szCs w:val="24"/>
              </w:rPr>
              <w:t xml:space="preserve">Chamber of Trade </w:t>
            </w:r>
            <w:r w:rsidR="003B67A4" w:rsidRPr="00727F75">
              <w:rPr>
                <w:rFonts w:cs="Arial"/>
                <w:sz w:val="24"/>
                <w:szCs w:val="24"/>
              </w:rPr>
              <w:t>Event</w:t>
            </w:r>
          </w:p>
          <w:p w:rsidR="005E08A1" w:rsidRPr="00727F75" w:rsidRDefault="009F0261" w:rsidP="00727F75">
            <w:pPr>
              <w:pStyle w:val="ListParagraph"/>
              <w:numPr>
                <w:ilvl w:val="0"/>
                <w:numId w:val="17"/>
              </w:numPr>
              <w:spacing w:after="120"/>
              <w:rPr>
                <w:rFonts w:cs="Arial"/>
                <w:sz w:val="24"/>
                <w:szCs w:val="24"/>
              </w:rPr>
            </w:pPr>
            <w:r w:rsidRPr="00727F75">
              <w:rPr>
                <w:rFonts w:cs="Arial"/>
                <w:sz w:val="24"/>
                <w:szCs w:val="24"/>
              </w:rPr>
              <w:t>Cartmel School prize-giving</w:t>
            </w:r>
          </w:p>
        </w:tc>
      </w:tr>
      <w:tr w:rsidR="005E08A1" w:rsidRPr="00727F75" w:rsidTr="00B65420">
        <w:tc>
          <w:tcPr>
            <w:tcW w:w="1384" w:type="dxa"/>
            <w:vMerge/>
            <w:vAlign w:val="center"/>
          </w:tcPr>
          <w:p w:rsidR="005E08A1" w:rsidRPr="00727F75" w:rsidRDefault="005E08A1" w:rsidP="00727F75">
            <w:pPr>
              <w:spacing w:after="120"/>
              <w:jc w:val="center"/>
              <w:rPr>
                <w:rFonts w:cs="Arial"/>
                <w:b/>
                <w:sz w:val="24"/>
                <w:szCs w:val="24"/>
              </w:rPr>
            </w:pPr>
          </w:p>
        </w:tc>
        <w:tc>
          <w:tcPr>
            <w:tcW w:w="9356" w:type="dxa"/>
            <w:gridSpan w:val="6"/>
            <w:shd w:val="clear" w:color="auto" w:fill="D9D9D9" w:themeFill="background1" w:themeFillShade="D9"/>
          </w:tcPr>
          <w:p w:rsidR="005E08A1" w:rsidRPr="00727F75" w:rsidRDefault="005E08A1" w:rsidP="00727F75">
            <w:pPr>
              <w:spacing w:after="120"/>
              <w:rPr>
                <w:rFonts w:cs="Arial"/>
                <w:b/>
                <w:sz w:val="24"/>
                <w:szCs w:val="24"/>
              </w:rPr>
            </w:pPr>
            <w:r w:rsidRPr="00727F75">
              <w:rPr>
                <w:rFonts w:cs="Arial"/>
                <w:b/>
                <w:sz w:val="24"/>
                <w:szCs w:val="24"/>
              </w:rPr>
              <w:t>Public Participation:  Public Have Your Say</w:t>
            </w:r>
          </w:p>
          <w:p w:rsidR="005E08A1" w:rsidRPr="00727F75" w:rsidRDefault="005E08A1" w:rsidP="00727F75">
            <w:pPr>
              <w:spacing w:after="120"/>
              <w:rPr>
                <w:rFonts w:cs="Arial"/>
                <w:b/>
                <w:sz w:val="24"/>
                <w:szCs w:val="24"/>
              </w:rPr>
            </w:pPr>
            <w:r w:rsidRPr="00727F75">
              <w:rPr>
                <w:rFonts w:cs="Arial"/>
                <w:i/>
                <w:sz w:val="24"/>
                <w:szCs w:val="24"/>
              </w:rPr>
              <w:t>Members of the public agreed that their names may be included in the minutes.</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283603" w:rsidP="00727F75">
            <w:pPr>
              <w:spacing w:after="120"/>
              <w:rPr>
                <w:rFonts w:cs="Arial"/>
                <w:b/>
                <w:sz w:val="24"/>
                <w:szCs w:val="24"/>
              </w:rPr>
            </w:pPr>
            <w:r w:rsidRPr="00727F75">
              <w:rPr>
                <w:rFonts w:cs="Arial"/>
                <w:b/>
                <w:sz w:val="24"/>
                <w:szCs w:val="24"/>
              </w:rPr>
              <w:t>Bruno</w:t>
            </w:r>
            <w:r w:rsidR="009F0261" w:rsidRPr="00727F75">
              <w:rPr>
                <w:rFonts w:cs="Arial"/>
                <w:b/>
                <w:sz w:val="24"/>
                <w:szCs w:val="24"/>
              </w:rPr>
              <w:t xml:space="preserve"> Gou</w:t>
            </w:r>
            <w:r w:rsidR="00D75012" w:rsidRPr="00727F75">
              <w:rPr>
                <w:rFonts w:cs="Arial"/>
                <w:b/>
                <w:sz w:val="24"/>
                <w:szCs w:val="24"/>
              </w:rPr>
              <w:t>illon</w:t>
            </w:r>
          </w:p>
        </w:tc>
        <w:tc>
          <w:tcPr>
            <w:tcW w:w="7513" w:type="dxa"/>
            <w:gridSpan w:val="4"/>
          </w:tcPr>
          <w:p w:rsidR="005E08A1" w:rsidRPr="00727F75" w:rsidRDefault="005E08A1" w:rsidP="00727F75">
            <w:pPr>
              <w:spacing w:after="120"/>
              <w:rPr>
                <w:rFonts w:cs="Arial"/>
                <w:sz w:val="24"/>
                <w:szCs w:val="24"/>
              </w:rPr>
            </w:pPr>
            <w:r w:rsidRPr="00727F75">
              <w:rPr>
                <w:rFonts w:cs="Arial"/>
                <w:sz w:val="24"/>
                <w:szCs w:val="24"/>
              </w:rPr>
              <w:t>Made a represent</w:t>
            </w:r>
            <w:r w:rsidR="009F0261" w:rsidRPr="00727F75">
              <w:rPr>
                <w:rFonts w:cs="Arial"/>
                <w:sz w:val="24"/>
                <w:szCs w:val="24"/>
              </w:rPr>
              <w:t>ation to members with regard to:</w:t>
            </w:r>
          </w:p>
          <w:p w:rsidR="009F0261" w:rsidRPr="00727F75" w:rsidRDefault="009F0261" w:rsidP="00727F75">
            <w:pPr>
              <w:spacing w:after="120"/>
              <w:rPr>
                <w:rFonts w:cs="Arial"/>
                <w:sz w:val="24"/>
                <w:szCs w:val="24"/>
              </w:rPr>
            </w:pPr>
            <w:r w:rsidRPr="00727F75">
              <w:rPr>
                <w:rFonts w:cs="Arial"/>
                <w:sz w:val="24"/>
                <w:szCs w:val="24"/>
              </w:rPr>
              <w:t>As</w:t>
            </w:r>
            <w:r w:rsidR="003B67A4" w:rsidRPr="00727F75">
              <w:rPr>
                <w:rFonts w:cs="Arial"/>
                <w:sz w:val="24"/>
                <w:szCs w:val="24"/>
              </w:rPr>
              <w:t xml:space="preserve"> Chairman of the Fell Allotment</w:t>
            </w:r>
            <w:r w:rsidR="00727F75">
              <w:rPr>
                <w:rFonts w:cs="Arial"/>
                <w:sz w:val="24"/>
                <w:szCs w:val="24"/>
              </w:rPr>
              <w:t xml:space="preserve"> Society, spoke about</w:t>
            </w:r>
            <w:r w:rsidRPr="00727F75">
              <w:rPr>
                <w:rFonts w:cs="Arial"/>
                <w:sz w:val="24"/>
                <w:szCs w:val="24"/>
              </w:rPr>
              <w:t xml:space="preserve"> the probl</w:t>
            </w:r>
            <w:r w:rsidR="003B67A4" w:rsidRPr="00727F75">
              <w:rPr>
                <w:rFonts w:cs="Arial"/>
                <w:sz w:val="24"/>
                <w:szCs w:val="24"/>
              </w:rPr>
              <w:t>em of rabbits at t</w:t>
            </w:r>
            <w:r w:rsidR="00347A0B">
              <w:rPr>
                <w:rFonts w:cs="Arial"/>
                <w:sz w:val="24"/>
                <w:szCs w:val="24"/>
              </w:rPr>
              <w:t>he allotments and suggested</w:t>
            </w:r>
            <w:r w:rsidR="003B67A4" w:rsidRPr="00727F75">
              <w:rPr>
                <w:rFonts w:cs="Arial"/>
                <w:sz w:val="24"/>
                <w:szCs w:val="24"/>
              </w:rPr>
              <w:t xml:space="preserve"> badger gates may be a</w:t>
            </w:r>
            <w:r w:rsidR="00B11414" w:rsidRPr="00727F75">
              <w:rPr>
                <w:rFonts w:cs="Arial"/>
                <w:sz w:val="24"/>
                <w:szCs w:val="24"/>
              </w:rPr>
              <w:t xml:space="preserve"> solution.</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5E08A1" w:rsidP="00727F75">
            <w:pPr>
              <w:spacing w:after="120"/>
              <w:rPr>
                <w:rFonts w:cs="Arial"/>
                <w:b/>
                <w:sz w:val="24"/>
                <w:szCs w:val="24"/>
              </w:rPr>
            </w:pPr>
            <w:r w:rsidRPr="00727F75">
              <w:rPr>
                <w:rFonts w:cs="Arial"/>
                <w:b/>
                <w:sz w:val="24"/>
                <w:szCs w:val="24"/>
              </w:rPr>
              <w:t xml:space="preserve">Council Response </w:t>
            </w:r>
          </w:p>
        </w:tc>
        <w:tc>
          <w:tcPr>
            <w:tcW w:w="7513" w:type="dxa"/>
            <w:gridSpan w:val="4"/>
          </w:tcPr>
          <w:p w:rsidR="005E08A1" w:rsidRPr="00727F75" w:rsidRDefault="003B67A4" w:rsidP="00727F75">
            <w:pPr>
              <w:spacing w:after="120"/>
              <w:rPr>
                <w:rFonts w:cs="Arial"/>
                <w:sz w:val="24"/>
                <w:szCs w:val="24"/>
              </w:rPr>
            </w:pPr>
            <w:r w:rsidRPr="00727F75">
              <w:rPr>
                <w:rFonts w:cs="Arial"/>
                <w:sz w:val="24"/>
                <w:szCs w:val="24"/>
              </w:rPr>
              <w:t>The Chairman said that he</w:t>
            </w:r>
            <w:r w:rsidR="00B11414" w:rsidRPr="00727F75">
              <w:rPr>
                <w:rFonts w:cs="Arial"/>
                <w:sz w:val="24"/>
                <w:szCs w:val="24"/>
              </w:rPr>
              <w:t xml:space="preserve"> would </w:t>
            </w:r>
            <w:r w:rsidRPr="00727F75">
              <w:rPr>
                <w:rFonts w:cs="Arial"/>
                <w:sz w:val="24"/>
                <w:szCs w:val="24"/>
              </w:rPr>
              <w:t>meet Mr Gouillon at the site to discuss the question</w:t>
            </w:r>
            <w:r w:rsidR="00B11414" w:rsidRPr="00727F75">
              <w:rPr>
                <w:rFonts w:cs="Arial"/>
                <w:sz w:val="24"/>
                <w:szCs w:val="24"/>
              </w:rPr>
              <w:t>.</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B11414" w:rsidP="00727F75">
            <w:pPr>
              <w:spacing w:after="120"/>
              <w:rPr>
                <w:rFonts w:cs="Arial"/>
                <w:b/>
                <w:sz w:val="24"/>
                <w:szCs w:val="24"/>
              </w:rPr>
            </w:pPr>
            <w:r w:rsidRPr="00727F75">
              <w:rPr>
                <w:rFonts w:cs="Arial"/>
                <w:b/>
                <w:sz w:val="24"/>
                <w:szCs w:val="24"/>
              </w:rPr>
              <w:t>Kate Gaskin</w:t>
            </w:r>
          </w:p>
        </w:tc>
        <w:tc>
          <w:tcPr>
            <w:tcW w:w="7513" w:type="dxa"/>
            <w:gridSpan w:val="4"/>
          </w:tcPr>
          <w:p w:rsidR="003B67A4" w:rsidRPr="00727F75" w:rsidRDefault="005E08A1" w:rsidP="00727F75">
            <w:pPr>
              <w:spacing w:after="120"/>
              <w:rPr>
                <w:rFonts w:cs="Arial"/>
                <w:sz w:val="24"/>
                <w:szCs w:val="24"/>
              </w:rPr>
            </w:pPr>
            <w:r w:rsidRPr="00727F75">
              <w:rPr>
                <w:rFonts w:cs="Arial"/>
                <w:sz w:val="24"/>
                <w:szCs w:val="24"/>
              </w:rPr>
              <w:t>Made a representation to members with regard to</w:t>
            </w:r>
            <w:r w:rsidR="003B67A4" w:rsidRPr="00727F75">
              <w:rPr>
                <w:rFonts w:cs="Arial"/>
                <w:sz w:val="24"/>
                <w:szCs w:val="24"/>
              </w:rPr>
              <w:t>:</w:t>
            </w:r>
          </w:p>
          <w:p w:rsidR="005E08A1" w:rsidRPr="00727F75" w:rsidRDefault="003B67A4" w:rsidP="00727F75">
            <w:pPr>
              <w:spacing w:after="120"/>
              <w:rPr>
                <w:rFonts w:cs="Arial"/>
                <w:sz w:val="24"/>
                <w:szCs w:val="24"/>
              </w:rPr>
            </w:pPr>
            <w:r w:rsidRPr="00727F75">
              <w:rPr>
                <w:rFonts w:cs="Arial"/>
                <w:sz w:val="24"/>
                <w:szCs w:val="24"/>
              </w:rPr>
              <w:t>Mrs Gaskin suggested t</w:t>
            </w:r>
            <w:r w:rsidR="00B11414" w:rsidRPr="00727F75">
              <w:rPr>
                <w:rFonts w:cs="Arial"/>
                <w:sz w:val="24"/>
                <w:szCs w:val="24"/>
              </w:rPr>
              <w:t>he idea of having a Cartmel</w:t>
            </w:r>
            <w:r w:rsidRPr="00727F75">
              <w:rPr>
                <w:rFonts w:cs="Arial"/>
                <w:sz w:val="24"/>
                <w:szCs w:val="24"/>
              </w:rPr>
              <w:t xml:space="preserve"> Peninsula</w:t>
            </w:r>
            <w:r w:rsidR="00B11414" w:rsidRPr="00727F75">
              <w:rPr>
                <w:rFonts w:cs="Arial"/>
                <w:sz w:val="24"/>
                <w:szCs w:val="24"/>
              </w:rPr>
              <w:t>-wide St Georges Day celebration.</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5E08A1" w:rsidP="00727F75">
            <w:pPr>
              <w:spacing w:after="120"/>
              <w:rPr>
                <w:rFonts w:cs="Arial"/>
                <w:b/>
                <w:sz w:val="24"/>
                <w:szCs w:val="24"/>
              </w:rPr>
            </w:pPr>
            <w:r w:rsidRPr="00727F75">
              <w:rPr>
                <w:rFonts w:cs="Arial"/>
                <w:b/>
                <w:sz w:val="24"/>
                <w:szCs w:val="24"/>
              </w:rPr>
              <w:t xml:space="preserve">Council Response </w:t>
            </w:r>
          </w:p>
        </w:tc>
        <w:tc>
          <w:tcPr>
            <w:tcW w:w="7513" w:type="dxa"/>
            <w:gridSpan w:val="4"/>
          </w:tcPr>
          <w:p w:rsidR="005E08A1" w:rsidRPr="00727F75" w:rsidRDefault="002A38E8" w:rsidP="00727F75">
            <w:pPr>
              <w:spacing w:after="120"/>
              <w:rPr>
                <w:rFonts w:cs="Arial"/>
                <w:sz w:val="24"/>
                <w:szCs w:val="24"/>
              </w:rPr>
            </w:pPr>
            <w:r w:rsidRPr="00727F75">
              <w:rPr>
                <w:rFonts w:cs="Arial"/>
                <w:sz w:val="24"/>
                <w:szCs w:val="24"/>
              </w:rPr>
              <w:t xml:space="preserve">The Chairman suggested that Mrs </w:t>
            </w:r>
            <w:r w:rsidR="003B67A4" w:rsidRPr="00727F75">
              <w:rPr>
                <w:rFonts w:cs="Arial"/>
                <w:sz w:val="24"/>
                <w:szCs w:val="24"/>
              </w:rPr>
              <w:t>Gaskin liaised with Cllr. Endsor as Chairman of the Chamber of Trade</w:t>
            </w:r>
            <w:r w:rsidRPr="00727F75">
              <w:rPr>
                <w:rFonts w:cs="Arial"/>
                <w:sz w:val="24"/>
                <w:szCs w:val="24"/>
              </w:rPr>
              <w:t>.</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EC7AFD" w:rsidP="00727F75">
            <w:pPr>
              <w:spacing w:after="120"/>
              <w:rPr>
                <w:rFonts w:cs="Arial"/>
                <w:b/>
                <w:sz w:val="24"/>
                <w:szCs w:val="24"/>
              </w:rPr>
            </w:pPr>
            <w:r w:rsidRPr="00727F75">
              <w:rPr>
                <w:rFonts w:cs="Arial"/>
                <w:b/>
                <w:sz w:val="24"/>
                <w:szCs w:val="24"/>
              </w:rPr>
              <w:t>Jackie Bailey</w:t>
            </w:r>
          </w:p>
        </w:tc>
        <w:tc>
          <w:tcPr>
            <w:tcW w:w="7513" w:type="dxa"/>
            <w:gridSpan w:val="4"/>
          </w:tcPr>
          <w:p w:rsidR="003B67A4" w:rsidRPr="00727F75" w:rsidRDefault="005E08A1" w:rsidP="00727F75">
            <w:pPr>
              <w:spacing w:after="120"/>
              <w:rPr>
                <w:rFonts w:cs="Arial"/>
                <w:sz w:val="24"/>
                <w:szCs w:val="24"/>
              </w:rPr>
            </w:pPr>
            <w:r w:rsidRPr="00727F75">
              <w:rPr>
                <w:rFonts w:cs="Arial"/>
                <w:sz w:val="24"/>
                <w:szCs w:val="24"/>
              </w:rPr>
              <w:t>Made a representation to members with regard to</w:t>
            </w:r>
            <w:r w:rsidR="003B67A4" w:rsidRPr="00727F75">
              <w:rPr>
                <w:rFonts w:cs="Arial"/>
                <w:sz w:val="24"/>
                <w:szCs w:val="24"/>
              </w:rPr>
              <w:t>:</w:t>
            </w:r>
          </w:p>
          <w:p w:rsidR="005E08A1" w:rsidRPr="00727F75" w:rsidRDefault="003B67A4" w:rsidP="00727F75">
            <w:pPr>
              <w:spacing w:after="120"/>
              <w:rPr>
                <w:rFonts w:cs="Arial"/>
                <w:sz w:val="24"/>
                <w:szCs w:val="24"/>
              </w:rPr>
            </w:pPr>
            <w:r w:rsidRPr="00727F75">
              <w:rPr>
                <w:rFonts w:cs="Arial"/>
                <w:sz w:val="24"/>
                <w:szCs w:val="24"/>
              </w:rPr>
              <w:t>Mrs Bailey spoke</w:t>
            </w:r>
            <w:r w:rsidR="005E08A1" w:rsidRPr="00727F75">
              <w:rPr>
                <w:rFonts w:cs="Arial"/>
                <w:sz w:val="24"/>
                <w:szCs w:val="24"/>
              </w:rPr>
              <w:t xml:space="preserve"> </w:t>
            </w:r>
            <w:r w:rsidRPr="00727F75">
              <w:rPr>
                <w:rFonts w:cs="Arial"/>
                <w:sz w:val="24"/>
                <w:szCs w:val="24"/>
              </w:rPr>
              <w:t>a</w:t>
            </w:r>
            <w:r w:rsidR="00EC7AFD" w:rsidRPr="00727F75">
              <w:rPr>
                <w:rFonts w:cs="Arial"/>
                <w:sz w:val="24"/>
                <w:szCs w:val="24"/>
              </w:rPr>
              <w:t xml:space="preserve">s </w:t>
            </w:r>
            <w:r w:rsidRPr="00727F75">
              <w:rPr>
                <w:rFonts w:cs="Arial"/>
                <w:sz w:val="24"/>
                <w:szCs w:val="24"/>
              </w:rPr>
              <w:t xml:space="preserve">the </w:t>
            </w:r>
            <w:r w:rsidR="00EC7AFD" w:rsidRPr="00727F75">
              <w:rPr>
                <w:rFonts w:cs="Arial"/>
                <w:sz w:val="24"/>
                <w:szCs w:val="24"/>
              </w:rPr>
              <w:t>widow of Norman Bailey</w:t>
            </w:r>
            <w:r w:rsidR="00283603" w:rsidRPr="00727F75">
              <w:rPr>
                <w:rFonts w:cs="Arial"/>
                <w:sz w:val="24"/>
                <w:szCs w:val="24"/>
              </w:rPr>
              <w:t xml:space="preserve"> who was a</w:t>
            </w:r>
            <w:r w:rsidRPr="00727F75">
              <w:rPr>
                <w:rFonts w:cs="Arial"/>
                <w:sz w:val="24"/>
                <w:szCs w:val="24"/>
              </w:rPr>
              <w:t xml:space="preserve"> Town Council</w:t>
            </w:r>
            <w:r w:rsidR="00283603" w:rsidRPr="00727F75">
              <w:rPr>
                <w:rFonts w:cs="Arial"/>
                <w:sz w:val="24"/>
                <w:szCs w:val="24"/>
              </w:rPr>
              <w:t>lor</w:t>
            </w:r>
            <w:r w:rsidRPr="00727F75">
              <w:rPr>
                <w:rFonts w:cs="Arial"/>
                <w:sz w:val="24"/>
                <w:szCs w:val="24"/>
              </w:rPr>
              <w:t xml:space="preserve"> and</w:t>
            </w:r>
            <w:r w:rsidR="00283603" w:rsidRPr="00727F75">
              <w:rPr>
                <w:rFonts w:cs="Arial"/>
                <w:sz w:val="24"/>
                <w:szCs w:val="24"/>
              </w:rPr>
              <w:t xml:space="preserve"> held the office of</w:t>
            </w:r>
            <w:r w:rsidRPr="00727F75">
              <w:rPr>
                <w:rFonts w:cs="Arial"/>
                <w:sz w:val="24"/>
                <w:szCs w:val="24"/>
              </w:rPr>
              <w:t xml:space="preserve"> Mayor.  She was concerned by the current dispute about the role of Chairman and Mayor and the insinuation that</w:t>
            </w:r>
            <w:r w:rsidR="00283603" w:rsidRPr="00727F75">
              <w:rPr>
                <w:rFonts w:cs="Arial"/>
                <w:sz w:val="24"/>
                <w:szCs w:val="24"/>
              </w:rPr>
              <w:t xml:space="preserve"> her husband’s holding of the role of Mayor had been illegal and improper.  Mrs Bailey went on to comment that Norman would</w:t>
            </w:r>
            <w:r w:rsidR="00EC7AFD" w:rsidRPr="00727F75">
              <w:rPr>
                <w:rFonts w:cs="Arial"/>
                <w:sz w:val="24"/>
                <w:szCs w:val="24"/>
              </w:rPr>
              <w:t xml:space="preserve"> be saddened by the acrimonious attitude within the </w:t>
            </w:r>
            <w:r w:rsidR="00283603" w:rsidRPr="00727F75">
              <w:rPr>
                <w:rFonts w:cs="Arial"/>
                <w:sz w:val="24"/>
                <w:szCs w:val="24"/>
              </w:rPr>
              <w:t xml:space="preserve">current </w:t>
            </w:r>
            <w:r w:rsidR="00EC7AFD" w:rsidRPr="00727F75">
              <w:rPr>
                <w:rFonts w:cs="Arial"/>
                <w:sz w:val="24"/>
                <w:szCs w:val="24"/>
              </w:rPr>
              <w:t>Council</w:t>
            </w:r>
            <w:r w:rsidR="00283603" w:rsidRPr="00727F75">
              <w:rPr>
                <w:rFonts w:cs="Arial"/>
                <w:sz w:val="24"/>
                <w:szCs w:val="24"/>
              </w:rPr>
              <w:t>.</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5E08A1" w:rsidP="00727F75">
            <w:pPr>
              <w:spacing w:after="120"/>
              <w:rPr>
                <w:rFonts w:cs="Arial"/>
                <w:b/>
                <w:sz w:val="24"/>
                <w:szCs w:val="24"/>
              </w:rPr>
            </w:pPr>
            <w:r w:rsidRPr="00727F75">
              <w:rPr>
                <w:rFonts w:cs="Arial"/>
                <w:b/>
                <w:sz w:val="24"/>
                <w:szCs w:val="24"/>
              </w:rPr>
              <w:t xml:space="preserve">Council Response </w:t>
            </w:r>
          </w:p>
        </w:tc>
        <w:tc>
          <w:tcPr>
            <w:tcW w:w="7513" w:type="dxa"/>
            <w:gridSpan w:val="4"/>
          </w:tcPr>
          <w:p w:rsidR="00B11414" w:rsidRPr="00727F75" w:rsidRDefault="00EC7AFD" w:rsidP="00727F75">
            <w:pPr>
              <w:spacing w:after="120"/>
              <w:rPr>
                <w:rFonts w:cs="Arial"/>
                <w:sz w:val="24"/>
                <w:szCs w:val="24"/>
              </w:rPr>
            </w:pPr>
            <w:r w:rsidRPr="00727F75">
              <w:rPr>
                <w:rFonts w:cs="Arial"/>
                <w:sz w:val="24"/>
                <w:szCs w:val="24"/>
              </w:rPr>
              <w:t>The Chairman said that Mrs Bailey’s points were noted.</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B11414" w:rsidP="00727F75">
            <w:pPr>
              <w:spacing w:after="120"/>
              <w:rPr>
                <w:rFonts w:cs="Arial"/>
                <w:b/>
                <w:sz w:val="24"/>
                <w:szCs w:val="24"/>
              </w:rPr>
            </w:pPr>
            <w:r w:rsidRPr="00727F75">
              <w:rPr>
                <w:rFonts w:cs="Arial"/>
                <w:b/>
                <w:sz w:val="24"/>
                <w:szCs w:val="24"/>
              </w:rPr>
              <w:t>Trevor Wilson</w:t>
            </w:r>
          </w:p>
        </w:tc>
        <w:tc>
          <w:tcPr>
            <w:tcW w:w="7513" w:type="dxa"/>
            <w:gridSpan w:val="4"/>
          </w:tcPr>
          <w:p w:rsidR="005E08A1" w:rsidRPr="00727F75" w:rsidRDefault="005E08A1" w:rsidP="00727F75">
            <w:pPr>
              <w:spacing w:after="120"/>
              <w:rPr>
                <w:rFonts w:cs="Arial"/>
                <w:sz w:val="24"/>
                <w:szCs w:val="24"/>
              </w:rPr>
            </w:pPr>
            <w:r w:rsidRPr="00727F75">
              <w:rPr>
                <w:rFonts w:cs="Arial"/>
                <w:sz w:val="24"/>
                <w:szCs w:val="24"/>
              </w:rPr>
              <w:t>Made a represent</w:t>
            </w:r>
            <w:r w:rsidR="00283603" w:rsidRPr="00727F75">
              <w:rPr>
                <w:rFonts w:cs="Arial"/>
                <w:sz w:val="24"/>
                <w:szCs w:val="24"/>
              </w:rPr>
              <w:t>ation to members with regard to:</w:t>
            </w:r>
          </w:p>
          <w:p w:rsidR="00B13667" w:rsidRPr="00727F75" w:rsidRDefault="00283603" w:rsidP="00727F75">
            <w:pPr>
              <w:spacing w:after="120"/>
              <w:rPr>
                <w:rFonts w:cs="Arial"/>
                <w:sz w:val="24"/>
                <w:szCs w:val="24"/>
              </w:rPr>
            </w:pPr>
            <w:r w:rsidRPr="00727F75">
              <w:rPr>
                <w:rFonts w:cs="Arial"/>
                <w:sz w:val="24"/>
                <w:szCs w:val="24"/>
              </w:rPr>
              <w:lastRenderedPageBreak/>
              <w:t>Mr Wilson spoke as owner of Monton House, a property which the Town Council had been consulted on regarding planning applications.</w:t>
            </w:r>
          </w:p>
          <w:p w:rsidR="00EC7AFD" w:rsidRPr="00727F75" w:rsidRDefault="00283603" w:rsidP="00727F75">
            <w:pPr>
              <w:spacing w:after="120"/>
              <w:rPr>
                <w:rFonts w:cs="Arial"/>
                <w:sz w:val="24"/>
                <w:szCs w:val="24"/>
              </w:rPr>
            </w:pPr>
            <w:r w:rsidRPr="00727F75">
              <w:rPr>
                <w:rFonts w:cs="Arial"/>
                <w:sz w:val="24"/>
                <w:szCs w:val="24"/>
              </w:rPr>
              <w:t xml:space="preserve">He was concerned that Grange Town Council had made </w:t>
            </w:r>
            <w:r w:rsidR="00B13667" w:rsidRPr="00727F75">
              <w:rPr>
                <w:rFonts w:cs="Arial"/>
                <w:sz w:val="24"/>
                <w:szCs w:val="24"/>
              </w:rPr>
              <w:t>misleading statements</w:t>
            </w:r>
            <w:r w:rsidRPr="00727F75">
              <w:rPr>
                <w:rFonts w:cs="Arial"/>
                <w:sz w:val="24"/>
                <w:szCs w:val="24"/>
              </w:rPr>
              <w:t xml:space="preserve"> in the response given to SLDC and requested that the Chairman remedied this.</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5E08A1" w:rsidP="00727F75">
            <w:pPr>
              <w:spacing w:after="120"/>
              <w:rPr>
                <w:rFonts w:cs="Arial"/>
                <w:b/>
                <w:sz w:val="24"/>
                <w:szCs w:val="24"/>
              </w:rPr>
            </w:pPr>
            <w:r w:rsidRPr="00727F75">
              <w:rPr>
                <w:rFonts w:cs="Arial"/>
                <w:b/>
                <w:sz w:val="24"/>
                <w:szCs w:val="24"/>
              </w:rPr>
              <w:t xml:space="preserve">Council Response </w:t>
            </w:r>
          </w:p>
        </w:tc>
        <w:tc>
          <w:tcPr>
            <w:tcW w:w="7513" w:type="dxa"/>
            <w:gridSpan w:val="4"/>
          </w:tcPr>
          <w:p w:rsidR="00EC7AFD" w:rsidRPr="00727F75" w:rsidRDefault="00EC7AFD" w:rsidP="00727F75">
            <w:pPr>
              <w:spacing w:after="120"/>
              <w:rPr>
                <w:rFonts w:cs="Arial"/>
                <w:sz w:val="24"/>
                <w:szCs w:val="24"/>
              </w:rPr>
            </w:pPr>
            <w:r w:rsidRPr="00727F75">
              <w:rPr>
                <w:rFonts w:cs="Arial"/>
                <w:sz w:val="24"/>
                <w:szCs w:val="24"/>
              </w:rPr>
              <w:t>The Chairman asked Mr Wilson to write down exactly what he wanted to communicate so that Grange Town Council could understan</w:t>
            </w:r>
            <w:r w:rsidR="00283603" w:rsidRPr="00727F75">
              <w:rPr>
                <w:rFonts w:cs="Arial"/>
                <w:sz w:val="24"/>
                <w:szCs w:val="24"/>
              </w:rPr>
              <w:t>d what the problems are and respond.</w:t>
            </w:r>
          </w:p>
          <w:p w:rsidR="00283603" w:rsidRPr="00727F75" w:rsidRDefault="00283603" w:rsidP="00727F75">
            <w:pPr>
              <w:spacing w:after="120"/>
              <w:rPr>
                <w:rFonts w:cs="Arial"/>
                <w:sz w:val="24"/>
                <w:szCs w:val="24"/>
              </w:rPr>
            </w:pPr>
            <w:r w:rsidRPr="00727F75">
              <w:rPr>
                <w:rFonts w:cs="Arial"/>
                <w:sz w:val="24"/>
                <w:szCs w:val="24"/>
              </w:rPr>
              <w:t>The Chairman said that regarding complaints about other properties and planning matters, that Mr Wilson needed to address SLDC.</w:t>
            </w:r>
          </w:p>
        </w:tc>
      </w:tr>
      <w:tr w:rsidR="005E08A1" w:rsidRPr="00727F75" w:rsidTr="00D43EEF">
        <w:tc>
          <w:tcPr>
            <w:tcW w:w="1384" w:type="dxa"/>
            <w:vMerge/>
            <w:vAlign w:val="center"/>
          </w:tcPr>
          <w:p w:rsidR="005E08A1" w:rsidRPr="00727F75" w:rsidRDefault="005E08A1" w:rsidP="00727F75">
            <w:pPr>
              <w:spacing w:after="120"/>
              <w:jc w:val="center"/>
              <w:rPr>
                <w:rFonts w:cs="Arial"/>
                <w:b/>
                <w:sz w:val="24"/>
                <w:szCs w:val="24"/>
              </w:rPr>
            </w:pPr>
          </w:p>
        </w:tc>
        <w:tc>
          <w:tcPr>
            <w:tcW w:w="1843" w:type="dxa"/>
            <w:gridSpan w:val="2"/>
          </w:tcPr>
          <w:p w:rsidR="005E08A1" w:rsidRPr="00727F75" w:rsidRDefault="00664435" w:rsidP="00727F75">
            <w:pPr>
              <w:spacing w:after="120"/>
              <w:rPr>
                <w:b/>
                <w:sz w:val="24"/>
                <w:szCs w:val="24"/>
              </w:rPr>
            </w:pPr>
            <w:r w:rsidRPr="00727F75">
              <w:rPr>
                <w:b/>
                <w:sz w:val="24"/>
                <w:szCs w:val="24"/>
              </w:rPr>
              <w:t>Andrew Baxter</w:t>
            </w:r>
          </w:p>
        </w:tc>
        <w:tc>
          <w:tcPr>
            <w:tcW w:w="7513" w:type="dxa"/>
            <w:gridSpan w:val="4"/>
          </w:tcPr>
          <w:p w:rsidR="00283603" w:rsidRPr="00727F75" w:rsidRDefault="00283603" w:rsidP="00727F75">
            <w:pPr>
              <w:spacing w:after="120"/>
              <w:rPr>
                <w:rFonts w:cs="Arial"/>
                <w:sz w:val="24"/>
                <w:szCs w:val="24"/>
              </w:rPr>
            </w:pPr>
            <w:r w:rsidRPr="00727F75">
              <w:rPr>
                <w:rFonts w:cs="Arial"/>
                <w:sz w:val="24"/>
                <w:szCs w:val="24"/>
              </w:rPr>
              <w:t>Made a representation to members with regard to:</w:t>
            </w:r>
          </w:p>
          <w:p w:rsidR="00664435" w:rsidRPr="00727F75" w:rsidRDefault="00283603" w:rsidP="00727F75">
            <w:pPr>
              <w:spacing w:after="120"/>
              <w:rPr>
                <w:sz w:val="24"/>
                <w:szCs w:val="24"/>
              </w:rPr>
            </w:pPr>
            <w:r w:rsidRPr="00727F75">
              <w:rPr>
                <w:sz w:val="24"/>
                <w:szCs w:val="24"/>
              </w:rPr>
              <w:t>Mr Baxter spoke as a resi</w:t>
            </w:r>
            <w:r w:rsidR="001C7AE7" w:rsidRPr="00727F75">
              <w:rPr>
                <w:sz w:val="24"/>
                <w:szCs w:val="24"/>
              </w:rPr>
              <w:t>dent of Windermere Roa</w:t>
            </w:r>
            <w:r w:rsidR="00664435" w:rsidRPr="00727F75">
              <w:rPr>
                <w:sz w:val="24"/>
                <w:szCs w:val="24"/>
              </w:rPr>
              <w:t>d</w:t>
            </w:r>
            <w:r w:rsidRPr="00727F75">
              <w:rPr>
                <w:sz w:val="24"/>
                <w:szCs w:val="24"/>
              </w:rPr>
              <w:t xml:space="preserve"> and his concerns about flooding there.  The road had flooded </w:t>
            </w:r>
            <w:r w:rsidR="00664435" w:rsidRPr="00727F75">
              <w:rPr>
                <w:sz w:val="24"/>
                <w:szCs w:val="24"/>
              </w:rPr>
              <w:t>twice in</w:t>
            </w:r>
            <w:r w:rsidRPr="00727F75">
              <w:rPr>
                <w:sz w:val="24"/>
                <w:szCs w:val="24"/>
              </w:rPr>
              <w:t xml:space="preserve"> the last month with risk to property, and he felt that something could and should be done to prevent this.</w:t>
            </w:r>
          </w:p>
        </w:tc>
      </w:tr>
      <w:tr w:rsidR="001C7AE7" w:rsidRPr="00727F75" w:rsidTr="00D43EEF">
        <w:tc>
          <w:tcPr>
            <w:tcW w:w="1384" w:type="dxa"/>
            <w:vAlign w:val="center"/>
          </w:tcPr>
          <w:p w:rsidR="001C7AE7" w:rsidRPr="00727F75" w:rsidRDefault="001C7AE7" w:rsidP="00727F75">
            <w:pPr>
              <w:spacing w:after="120"/>
              <w:jc w:val="center"/>
              <w:rPr>
                <w:rFonts w:cs="Arial"/>
                <w:b/>
                <w:sz w:val="24"/>
                <w:szCs w:val="24"/>
              </w:rPr>
            </w:pPr>
          </w:p>
        </w:tc>
        <w:tc>
          <w:tcPr>
            <w:tcW w:w="1843" w:type="dxa"/>
            <w:gridSpan w:val="2"/>
          </w:tcPr>
          <w:p w:rsidR="001C7AE7" w:rsidRPr="00727F75" w:rsidRDefault="001C7AE7" w:rsidP="00727F75">
            <w:pPr>
              <w:spacing w:after="120"/>
              <w:rPr>
                <w:b/>
                <w:sz w:val="24"/>
                <w:szCs w:val="24"/>
              </w:rPr>
            </w:pPr>
            <w:r w:rsidRPr="00727F75">
              <w:rPr>
                <w:b/>
                <w:sz w:val="24"/>
                <w:szCs w:val="24"/>
              </w:rPr>
              <w:t>Council Response</w:t>
            </w:r>
          </w:p>
        </w:tc>
        <w:tc>
          <w:tcPr>
            <w:tcW w:w="7513" w:type="dxa"/>
            <w:gridSpan w:val="4"/>
          </w:tcPr>
          <w:p w:rsidR="001C7AE7" w:rsidRPr="00727F75" w:rsidRDefault="001C7AE7" w:rsidP="00727F75">
            <w:pPr>
              <w:spacing w:after="120"/>
              <w:rPr>
                <w:sz w:val="24"/>
                <w:szCs w:val="24"/>
              </w:rPr>
            </w:pPr>
            <w:r w:rsidRPr="00727F75">
              <w:rPr>
                <w:sz w:val="24"/>
                <w:szCs w:val="24"/>
              </w:rPr>
              <w:t>The Chairman invited Mr Baxter to meet</w:t>
            </w:r>
            <w:r w:rsidR="00D832C4" w:rsidRPr="00727F75">
              <w:rPr>
                <w:sz w:val="24"/>
                <w:szCs w:val="24"/>
              </w:rPr>
              <w:t xml:space="preserve"> him</w:t>
            </w:r>
            <w:r w:rsidRPr="00727F75">
              <w:rPr>
                <w:sz w:val="24"/>
                <w:szCs w:val="24"/>
              </w:rPr>
              <w:t xml:space="preserve"> to discuss this</w:t>
            </w:r>
            <w:r w:rsidR="00D832C4" w:rsidRPr="00727F75">
              <w:rPr>
                <w:sz w:val="24"/>
                <w:szCs w:val="24"/>
              </w:rPr>
              <w:t xml:space="preserve"> matter</w:t>
            </w:r>
            <w:r w:rsidRPr="00727F75">
              <w:rPr>
                <w:sz w:val="24"/>
                <w:szCs w:val="24"/>
              </w:rPr>
              <w:t>.</w:t>
            </w:r>
          </w:p>
        </w:tc>
      </w:tr>
      <w:tr w:rsidR="001C7AE7" w:rsidRPr="00727F75" w:rsidTr="00D43EEF">
        <w:tc>
          <w:tcPr>
            <w:tcW w:w="1384" w:type="dxa"/>
            <w:vAlign w:val="center"/>
          </w:tcPr>
          <w:p w:rsidR="001C7AE7" w:rsidRPr="00727F75" w:rsidRDefault="001C7AE7" w:rsidP="00727F75">
            <w:pPr>
              <w:spacing w:after="120"/>
              <w:jc w:val="center"/>
              <w:rPr>
                <w:rFonts w:cs="Arial"/>
                <w:b/>
                <w:sz w:val="24"/>
                <w:szCs w:val="24"/>
              </w:rPr>
            </w:pPr>
          </w:p>
        </w:tc>
        <w:tc>
          <w:tcPr>
            <w:tcW w:w="1843" w:type="dxa"/>
            <w:gridSpan w:val="2"/>
          </w:tcPr>
          <w:p w:rsidR="001C7AE7" w:rsidRPr="00727F75" w:rsidRDefault="001C7AE7" w:rsidP="00727F75">
            <w:pPr>
              <w:spacing w:after="120"/>
              <w:rPr>
                <w:b/>
                <w:sz w:val="24"/>
                <w:szCs w:val="24"/>
              </w:rPr>
            </w:pPr>
            <w:r w:rsidRPr="00727F75">
              <w:rPr>
                <w:b/>
                <w:sz w:val="24"/>
                <w:szCs w:val="24"/>
              </w:rPr>
              <w:t>George Parr</w:t>
            </w:r>
          </w:p>
        </w:tc>
        <w:tc>
          <w:tcPr>
            <w:tcW w:w="7513" w:type="dxa"/>
            <w:gridSpan w:val="4"/>
          </w:tcPr>
          <w:p w:rsidR="00D832C4" w:rsidRPr="00727F75" w:rsidRDefault="00D832C4" w:rsidP="00727F75">
            <w:pPr>
              <w:spacing w:after="120"/>
              <w:rPr>
                <w:rFonts w:cs="Arial"/>
                <w:sz w:val="24"/>
                <w:szCs w:val="24"/>
              </w:rPr>
            </w:pPr>
            <w:r w:rsidRPr="00727F75">
              <w:rPr>
                <w:rFonts w:cs="Arial"/>
                <w:sz w:val="24"/>
                <w:szCs w:val="24"/>
              </w:rPr>
              <w:t>Made a representation to members with regard to:</w:t>
            </w:r>
          </w:p>
          <w:p w:rsidR="001C7AE7" w:rsidRPr="00727F75" w:rsidRDefault="00D832C4" w:rsidP="00727F75">
            <w:pPr>
              <w:spacing w:after="120"/>
              <w:rPr>
                <w:sz w:val="24"/>
                <w:szCs w:val="24"/>
              </w:rPr>
            </w:pPr>
            <w:r w:rsidRPr="00727F75">
              <w:rPr>
                <w:rFonts w:cs="Arial"/>
                <w:sz w:val="24"/>
                <w:szCs w:val="24"/>
              </w:rPr>
              <w:t>Mr Parr made reference</w:t>
            </w:r>
            <w:r w:rsidR="001C7AE7" w:rsidRPr="00727F75">
              <w:rPr>
                <w:sz w:val="24"/>
                <w:szCs w:val="24"/>
              </w:rPr>
              <w:t xml:space="preserve"> to </w:t>
            </w:r>
            <w:r w:rsidRPr="00727F75">
              <w:rPr>
                <w:sz w:val="24"/>
                <w:szCs w:val="24"/>
              </w:rPr>
              <w:t xml:space="preserve">the </w:t>
            </w:r>
            <w:r w:rsidR="001C7AE7" w:rsidRPr="00727F75">
              <w:rPr>
                <w:sz w:val="24"/>
                <w:szCs w:val="24"/>
              </w:rPr>
              <w:t>draft minutes of</w:t>
            </w:r>
            <w:r w:rsidRPr="00727F75">
              <w:rPr>
                <w:sz w:val="24"/>
                <w:szCs w:val="24"/>
              </w:rPr>
              <w:t xml:space="preserve"> the </w:t>
            </w:r>
            <w:r w:rsidR="001C7AE7" w:rsidRPr="00727F75">
              <w:rPr>
                <w:sz w:val="24"/>
                <w:szCs w:val="24"/>
              </w:rPr>
              <w:t>last meeting</w:t>
            </w:r>
            <w:r w:rsidRPr="00727F75">
              <w:rPr>
                <w:sz w:val="24"/>
                <w:szCs w:val="24"/>
              </w:rPr>
              <w:t>, and wished it to</w:t>
            </w:r>
            <w:r w:rsidR="001C7AE7" w:rsidRPr="00727F75">
              <w:rPr>
                <w:sz w:val="24"/>
                <w:szCs w:val="24"/>
              </w:rPr>
              <w:t xml:space="preserve"> be noted that the</w:t>
            </w:r>
            <w:r w:rsidRPr="00727F75">
              <w:rPr>
                <w:sz w:val="24"/>
                <w:szCs w:val="24"/>
              </w:rPr>
              <w:t xml:space="preserve"> Chairman had responded to his ‘Have Your Say’ by saying that Mr Parr would get a response later.</w:t>
            </w:r>
          </w:p>
          <w:p w:rsidR="001C7AE7" w:rsidRPr="00727F75" w:rsidRDefault="00D832C4" w:rsidP="00727F75">
            <w:pPr>
              <w:spacing w:after="120"/>
              <w:rPr>
                <w:sz w:val="24"/>
                <w:szCs w:val="24"/>
              </w:rPr>
            </w:pPr>
            <w:r w:rsidRPr="00727F75">
              <w:rPr>
                <w:sz w:val="24"/>
                <w:szCs w:val="24"/>
              </w:rPr>
              <w:t xml:space="preserve">He also commented that during the meeting updates, </w:t>
            </w:r>
            <w:r w:rsidR="001C7AE7" w:rsidRPr="00727F75">
              <w:rPr>
                <w:sz w:val="24"/>
                <w:szCs w:val="24"/>
              </w:rPr>
              <w:t>Cllr.</w:t>
            </w:r>
            <w:r w:rsidRPr="00727F75">
              <w:rPr>
                <w:sz w:val="24"/>
                <w:szCs w:val="24"/>
              </w:rPr>
              <w:t xml:space="preserve"> R. Shapland said that he had attended a meeting with the Environment Agency and</w:t>
            </w:r>
            <w:r w:rsidR="001C7AE7" w:rsidRPr="00727F75">
              <w:rPr>
                <w:sz w:val="24"/>
                <w:szCs w:val="24"/>
              </w:rPr>
              <w:t xml:space="preserve"> would send a report ‘in due course’</w:t>
            </w:r>
            <w:r w:rsidRPr="00727F75">
              <w:rPr>
                <w:sz w:val="24"/>
                <w:szCs w:val="24"/>
              </w:rPr>
              <w:t>.</w:t>
            </w:r>
          </w:p>
          <w:p w:rsidR="00347A0B" w:rsidRPr="00727F75" w:rsidRDefault="00D832C4" w:rsidP="00727F75">
            <w:pPr>
              <w:spacing w:after="120"/>
              <w:rPr>
                <w:sz w:val="24"/>
                <w:szCs w:val="24"/>
              </w:rPr>
            </w:pPr>
            <w:r w:rsidRPr="00727F75">
              <w:rPr>
                <w:sz w:val="24"/>
                <w:szCs w:val="24"/>
              </w:rPr>
              <w:t>Mr Parr was concerned that business appeared to be taken away from meetings and not followed up.  He had ma</w:t>
            </w:r>
            <w:r w:rsidR="008C583D" w:rsidRPr="00727F75">
              <w:rPr>
                <w:sz w:val="24"/>
                <w:szCs w:val="24"/>
              </w:rPr>
              <w:t>de a formal complaint</w:t>
            </w:r>
            <w:r w:rsidRPr="00727F75">
              <w:rPr>
                <w:sz w:val="24"/>
                <w:szCs w:val="24"/>
              </w:rPr>
              <w:t xml:space="preserve"> to a previous Council regarding this.</w:t>
            </w:r>
          </w:p>
          <w:p w:rsidR="008C583D" w:rsidRPr="00727F75" w:rsidRDefault="00D832C4" w:rsidP="00727F75">
            <w:pPr>
              <w:spacing w:after="120"/>
              <w:rPr>
                <w:rFonts w:cs="Arial"/>
                <w:sz w:val="24"/>
                <w:szCs w:val="24"/>
              </w:rPr>
            </w:pPr>
            <w:r w:rsidRPr="00727F75">
              <w:rPr>
                <w:sz w:val="24"/>
                <w:szCs w:val="24"/>
              </w:rPr>
              <w:t>Mr Parr sought further clarity from Cllr. R. Shapland regarding the roles of Mayor and Chairman</w:t>
            </w:r>
            <w:r w:rsidR="00347A0B">
              <w:rPr>
                <w:sz w:val="24"/>
                <w:szCs w:val="24"/>
              </w:rPr>
              <w:t>.</w:t>
            </w:r>
          </w:p>
        </w:tc>
      </w:tr>
      <w:tr w:rsidR="001C7AE7" w:rsidRPr="00727F75" w:rsidTr="00D43EEF">
        <w:tc>
          <w:tcPr>
            <w:tcW w:w="1384" w:type="dxa"/>
            <w:vAlign w:val="center"/>
          </w:tcPr>
          <w:p w:rsidR="001C7AE7" w:rsidRPr="00727F75" w:rsidRDefault="001C7AE7" w:rsidP="00727F75">
            <w:pPr>
              <w:spacing w:after="120"/>
              <w:jc w:val="center"/>
              <w:rPr>
                <w:rFonts w:cs="Arial"/>
                <w:b/>
                <w:sz w:val="24"/>
                <w:szCs w:val="24"/>
              </w:rPr>
            </w:pPr>
          </w:p>
        </w:tc>
        <w:tc>
          <w:tcPr>
            <w:tcW w:w="1843" w:type="dxa"/>
            <w:gridSpan w:val="2"/>
          </w:tcPr>
          <w:p w:rsidR="001C7AE7" w:rsidRPr="00727F75" w:rsidRDefault="001C7AE7" w:rsidP="00727F75">
            <w:pPr>
              <w:spacing w:after="120"/>
              <w:rPr>
                <w:b/>
                <w:sz w:val="24"/>
                <w:szCs w:val="24"/>
              </w:rPr>
            </w:pPr>
            <w:r w:rsidRPr="00727F75">
              <w:rPr>
                <w:b/>
                <w:sz w:val="24"/>
                <w:szCs w:val="24"/>
              </w:rPr>
              <w:t>Council Response</w:t>
            </w:r>
          </w:p>
        </w:tc>
        <w:tc>
          <w:tcPr>
            <w:tcW w:w="7513" w:type="dxa"/>
            <w:gridSpan w:val="4"/>
          </w:tcPr>
          <w:p w:rsidR="001C7AE7" w:rsidRPr="00727F75" w:rsidRDefault="008C583D" w:rsidP="00727F75">
            <w:pPr>
              <w:spacing w:after="120"/>
              <w:rPr>
                <w:sz w:val="24"/>
                <w:szCs w:val="24"/>
              </w:rPr>
            </w:pPr>
            <w:r w:rsidRPr="00727F75">
              <w:rPr>
                <w:sz w:val="24"/>
                <w:szCs w:val="24"/>
              </w:rPr>
              <w:t>The Chairman responded that</w:t>
            </w:r>
            <w:r w:rsidR="00D832C4" w:rsidRPr="00727F75">
              <w:rPr>
                <w:sz w:val="24"/>
                <w:szCs w:val="24"/>
              </w:rPr>
              <w:t xml:space="preserve"> due to the library internet being out of action for the last three weeks, he</w:t>
            </w:r>
            <w:r w:rsidRPr="00727F75">
              <w:rPr>
                <w:sz w:val="24"/>
                <w:szCs w:val="24"/>
              </w:rPr>
              <w:t xml:space="preserve"> hadn’t been able to email</w:t>
            </w:r>
            <w:r w:rsidR="00D832C4" w:rsidRPr="00727F75">
              <w:rPr>
                <w:sz w:val="24"/>
                <w:szCs w:val="24"/>
              </w:rPr>
              <w:t xml:space="preserve"> the meeting report to the Clerk.</w:t>
            </w:r>
          </w:p>
        </w:tc>
      </w:tr>
      <w:tr w:rsidR="00091DF6" w:rsidRPr="00727F75" w:rsidTr="00886A54">
        <w:tc>
          <w:tcPr>
            <w:tcW w:w="1384" w:type="dxa"/>
            <w:shd w:val="clear" w:color="auto" w:fill="D9D9D9" w:themeFill="background1" w:themeFillShade="D9"/>
            <w:vAlign w:val="center"/>
          </w:tcPr>
          <w:p w:rsidR="00091DF6" w:rsidRPr="00727F75" w:rsidRDefault="00091DF6" w:rsidP="00727F75">
            <w:pPr>
              <w:spacing w:after="120"/>
              <w:jc w:val="center"/>
              <w:rPr>
                <w:rFonts w:cs="Arial"/>
                <w:b/>
                <w:sz w:val="24"/>
                <w:szCs w:val="24"/>
              </w:rPr>
            </w:pPr>
            <w:r w:rsidRPr="00727F75">
              <w:rPr>
                <w:rFonts w:cs="Arial"/>
                <w:b/>
                <w:sz w:val="24"/>
                <w:szCs w:val="24"/>
              </w:rPr>
              <w:t>C15/</w:t>
            </w:r>
            <w:r w:rsidR="00F762D5" w:rsidRPr="00727F75">
              <w:rPr>
                <w:rFonts w:cs="Arial"/>
                <w:b/>
                <w:sz w:val="24"/>
                <w:szCs w:val="24"/>
              </w:rPr>
              <w:t>145</w:t>
            </w:r>
          </w:p>
        </w:tc>
        <w:tc>
          <w:tcPr>
            <w:tcW w:w="7938" w:type="dxa"/>
            <w:gridSpan w:val="5"/>
            <w:shd w:val="clear" w:color="auto" w:fill="D9D9D9" w:themeFill="background1" w:themeFillShade="D9"/>
          </w:tcPr>
          <w:p w:rsidR="00091DF6" w:rsidRPr="00727F75" w:rsidRDefault="00091DF6" w:rsidP="00727F75">
            <w:pPr>
              <w:spacing w:after="120"/>
              <w:rPr>
                <w:rFonts w:cs="Arial"/>
                <w:b/>
                <w:sz w:val="24"/>
                <w:szCs w:val="24"/>
              </w:rPr>
            </w:pPr>
            <w:r w:rsidRPr="00727F75">
              <w:rPr>
                <w:rFonts w:cs="Arial"/>
                <w:b/>
                <w:sz w:val="24"/>
                <w:szCs w:val="24"/>
              </w:rPr>
              <w:t>Minutes of the Previous Meeting</w:t>
            </w:r>
          </w:p>
        </w:tc>
        <w:tc>
          <w:tcPr>
            <w:tcW w:w="1418" w:type="dxa"/>
            <w:shd w:val="clear" w:color="auto" w:fill="D9D9D9" w:themeFill="background1" w:themeFillShade="D9"/>
            <w:vAlign w:val="center"/>
          </w:tcPr>
          <w:p w:rsidR="00091DF6" w:rsidRPr="00727F75" w:rsidRDefault="00717C4A" w:rsidP="00727F75">
            <w:pPr>
              <w:spacing w:after="120"/>
              <w:jc w:val="center"/>
              <w:rPr>
                <w:rFonts w:cs="Arial"/>
                <w:b/>
                <w:sz w:val="24"/>
                <w:szCs w:val="24"/>
              </w:rPr>
            </w:pPr>
            <w:r w:rsidRPr="00727F75">
              <w:rPr>
                <w:rFonts w:cs="Arial"/>
                <w:b/>
                <w:sz w:val="24"/>
                <w:szCs w:val="24"/>
              </w:rPr>
              <w:t>4</w:t>
            </w:r>
          </w:p>
        </w:tc>
      </w:tr>
      <w:tr w:rsidR="00091DF6" w:rsidRPr="00727F75" w:rsidTr="00D755A1">
        <w:tc>
          <w:tcPr>
            <w:tcW w:w="1384" w:type="dxa"/>
            <w:shd w:val="clear" w:color="auto" w:fill="FFFFFF" w:themeFill="background1"/>
            <w:vAlign w:val="center"/>
          </w:tcPr>
          <w:p w:rsidR="00091DF6" w:rsidRPr="00727F75" w:rsidRDefault="00091DF6" w:rsidP="00727F75">
            <w:pPr>
              <w:spacing w:after="120"/>
              <w:jc w:val="center"/>
              <w:rPr>
                <w:rFonts w:cs="Arial"/>
                <w:b/>
                <w:sz w:val="24"/>
                <w:szCs w:val="24"/>
              </w:rPr>
            </w:pPr>
          </w:p>
        </w:tc>
        <w:tc>
          <w:tcPr>
            <w:tcW w:w="1843" w:type="dxa"/>
            <w:gridSpan w:val="2"/>
            <w:shd w:val="clear" w:color="auto" w:fill="FFFFFF" w:themeFill="background1"/>
          </w:tcPr>
          <w:p w:rsidR="00091DF6" w:rsidRPr="00727F75" w:rsidRDefault="00091DF6" w:rsidP="00727F75">
            <w:pPr>
              <w:spacing w:after="120"/>
              <w:rPr>
                <w:rFonts w:cs="Arial"/>
                <w:b/>
                <w:sz w:val="24"/>
                <w:szCs w:val="24"/>
              </w:rPr>
            </w:pPr>
            <w:r w:rsidRPr="00727F75">
              <w:rPr>
                <w:rFonts w:cs="Arial"/>
                <w:b/>
                <w:sz w:val="24"/>
                <w:szCs w:val="24"/>
              </w:rPr>
              <w:t>RESOLVED</w:t>
            </w:r>
          </w:p>
        </w:tc>
        <w:tc>
          <w:tcPr>
            <w:tcW w:w="7513" w:type="dxa"/>
            <w:gridSpan w:val="4"/>
            <w:shd w:val="clear" w:color="auto" w:fill="FFFFFF" w:themeFill="background1"/>
          </w:tcPr>
          <w:p w:rsidR="00091DF6" w:rsidRPr="00727F75" w:rsidRDefault="00091DF6" w:rsidP="00727F75">
            <w:pPr>
              <w:spacing w:after="120"/>
              <w:rPr>
                <w:rFonts w:cs="Arial"/>
                <w:sz w:val="24"/>
                <w:szCs w:val="24"/>
              </w:rPr>
            </w:pPr>
            <w:r w:rsidRPr="00727F75">
              <w:rPr>
                <w:rFonts w:cs="Arial"/>
                <w:sz w:val="24"/>
                <w:szCs w:val="24"/>
              </w:rPr>
              <w:t xml:space="preserve">That the Minutes of the Meeting of the Town Council held on Monday </w:t>
            </w:r>
            <w:r w:rsidR="00717C4A" w:rsidRPr="00727F75">
              <w:rPr>
                <w:rFonts w:cs="Arial"/>
                <w:sz w:val="24"/>
                <w:szCs w:val="24"/>
              </w:rPr>
              <w:t>9 November</w:t>
            </w:r>
            <w:r w:rsidRPr="00727F75">
              <w:rPr>
                <w:rFonts w:cs="Arial"/>
                <w:sz w:val="24"/>
                <w:szCs w:val="24"/>
              </w:rPr>
              <w:t xml:space="preserve"> 2015 were accepted as a true record.</w:t>
            </w:r>
          </w:p>
        </w:tc>
      </w:tr>
      <w:tr w:rsidR="00D43EEF" w:rsidRPr="00727F75" w:rsidTr="00B13986">
        <w:tc>
          <w:tcPr>
            <w:tcW w:w="1384" w:type="dxa"/>
            <w:shd w:val="clear" w:color="auto" w:fill="D9D9D9" w:themeFill="background1" w:themeFillShade="D9"/>
            <w:vAlign w:val="center"/>
          </w:tcPr>
          <w:p w:rsidR="00D43EEF" w:rsidRPr="00727F75" w:rsidRDefault="00836B91" w:rsidP="00727F75">
            <w:pPr>
              <w:spacing w:after="120"/>
              <w:jc w:val="center"/>
              <w:rPr>
                <w:rFonts w:cs="Arial"/>
                <w:b/>
                <w:sz w:val="24"/>
                <w:szCs w:val="24"/>
              </w:rPr>
            </w:pPr>
            <w:r w:rsidRPr="00727F75">
              <w:rPr>
                <w:rFonts w:cs="Arial"/>
                <w:b/>
                <w:sz w:val="24"/>
                <w:szCs w:val="24"/>
              </w:rPr>
              <w:t>C15</w:t>
            </w:r>
            <w:r w:rsidR="00D43EEF" w:rsidRPr="00727F75">
              <w:rPr>
                <w:rFonts w:cs="Arial"/>
                <w:b/>
                <w:sz w:val="24"/>
                <w:szCs w:val="24"/>
              </w:rPr>
              <w:t>/</w:t>
            </w:r>
            <w:r w:rsidR="00BE3D83" w:rsidRPr="00727F75">
              <w:rPr>
                <w:rFonts w:cs="Arial"/>
                <w:b/>
                <w:sz w:val="24"/>
                <w:szCs w:val="24"/>
              </w:rPr>
              <w:t>146</w:t>
            </w:r>
          </w:p>
        </w:tc>
        <w:tc>
          <w:tcPr>
            <w:tcW w:w="7938" w:type="dxa"/>
            <w:gridSpan w:val="5"/>
            <w:shd w:val="clear" w:color="auto" w:fill="D9D9D9" w:themeFill="background1" w:themeFillShade="D9"/>
          </w:tcPr>
          <w:p w:rsidR="00D43EEF" w:rsidRPr="00727F75" w:rsidRDefault="00D43EEF" w:rsidP="00727F75">
            <w:pPr>
              <w:spacing w:after="120"/>
              <w:rPr>
                <w:rFonts w:cs="Arial"/>
                <w:b/>
                <w:sz w:val="24"/>
                <w:szCs w:val="24"/>
              </w:rPr>
            </w:pPr>
            <w:r w:rsidRPr="00727F75">
              <w:rPr>
                <w:rFonts w:cs="Arial"/>
                <w:b/>
                <w:sz w:val="24"/>
                <w:szCs w:val="24"/>
              </w:rPr>
              <w:t>Public Bodies (Admission to Meetings) Act 1960 – Excluded Item</w:t>
            </w:r>
          </w:p>
        </w:tc>
        <w:tc>
          <w:tcPr>
            <w:tcW w:w="1418" w:type="dxa"/>
            <w:shd w:val="clear" w:color="auto" w:fill="D9D9D9" w:themeFill="background1" w:themeFillShade="D9"/>
          </w:tcPr>
          <w:p w:rsidR="00D43EEF" w:rsidRPr="00727F75" w:rsidRDefault="00D43EEF" w:rsidP="00727F75">
            <w:pPr>
              <w:spacing w:after="120"/>
              <w:jc w:val="center"/>
              <w:rPr>
                <w:rFonts w:cs="Arial"/>
                <w:b/>
                <w:sz w:val="24"/>
                <w:szCs w:val="24"/>
              </w:rPr>
            </w:pPr>
            <w:r w:rsidRPr="00727F75">
              <w:rPr>
                <w:rFonts w:cs="Arial"/>
                <w:b/>
                <w:sz w:val="24"/>
                <w:szCs w:val="24"/>
              </w:rPr>
              <w:t>5</w:t>
            </w:r>
          </w:p>
        </w:tc>
      </w:tr>
      <w:tr w:rsidR="00D43EEF" w:rsidRPr="00727F75" w:rsidTr="00D755A1">
        <w:tc>
          <w:tcPr>
            <w:tcW w:w="1384" w:type="dxa"/>
            <w:vAlign w:val="center"/>
          </w:tcPr>
          <w:p w:rsidR="00D43EEF" w:rsidRPr="00727F75" w:rsidRDefault="00D43EEF" w:rsidP="00727F75">
            <w:pPr>
              <w:spacing w:after="120"/>
              <w:jc w:val="center"/>
              <w:rPr>
                <w:rFonts w:cs="Arial"/>
                <w:b/>
                <w:sz w:val="24"/>
                <w:szCs w:val="24"/>
              </w:rPr>
            </w:pPr>
          </w:p>
        </w:tc>
        <w:tc>
          <w:tcPr>
            <w:tcW w:w="1843" w:type="dxa"/>
            <w:gridSpan w:val="2"/>
          </w:tcPr>
          <w:p w:rsidR="00D43EEF" w:rsidRPr="00727F75" w:rsidRDefault="00D43EEF" w:rsidP="00727F75">
            <w:pPr>
              <w:spacing w:after="120"/>
              <w:rPr>
                <w:rFonts w:cs="Arial"/>
                <w:b/>
                <w:sz w:val="24"/>
                <w:szCs w:val="24"/>
              </w:rPr>
            </w:pPr>
            <w:r w:rsidRPr="00727F75">
              <w:rPr>
                <w:rFonts w:cs="Arial"/>
                <w:b/>
                <w:sz w:val="24"/>
                <w:szCs w:val="24"/>
              </w:rPr>
              <w:t>RESOLVED</w:t>
            </w:r>
          </w:p>
        </w:tc>
        <w:tc>
          <w:tcPr>
            <w:tcW w:w="7513" w:type="dxa"/>
            <w:gridSpan w:val="4"/>
          </w:tcPr>
          <w:p w:rsidR="00D43EEF" w:rsidRPr="00727F75" w:rsidRDefault="00D43EEF" w:rsidP="00727F75">
            <w:pPr>
              <w:spacing w:after="120"/>
              <w:rPr>
                <w:rFonts w:cs="Arial"/>
                <w:sz w:val="24"/>
                <w:szCs w:val="24"/>
              </w:rPr>
            </w:pPr>
            <w:r w:rsidRPr="00727F75">
              <w:rPr>
                <w:rFonts w:cs="Arial"/>
                <w:sz w:val="24"/>
                <w:szCs w:val="24"/>
              </w:rPr>
              <w:t xml:space="preserve">That item </w:t>
            </w:r>
            <w:r w:rsidR="00717C4A" w:rsidRPr="00727F75">
              <w:rPr>
                <w:rFonts w:cs="Arial"/>
                <w:sz w:val="24"/>
                <w:szCs w:val="24"/>
              </w:rPr>
              <w:t>29</w:t>
            </w:r>
            <w:r w:rsidRPr="00727F75">
              <w:rPr>
                <w:rFonts w:cs="Arial"/>
                <w:sz w:val="24"/>
                <w:szCs w:val="24"/>
              </w:rPr>
              <w:t xml:space="preserve"> should be considered without the presence of the press and public, pursuant to the Public Bodies (Admission to Meetings) Act 1960 Section 2 as </w:t>
            </w:r>
            <w:r w:rsidR="00D755A1" w:rsidRPr="00727F75">
              <w:rPr>
                <w:rFonts w:cs="Arial"/>
                <w:sz w:val="24"/>
                <w:szCs w:val="24"/>
              </w:rPr>
              <w:t xml:space="preserve">it involved </w:t>
            </w:r>
            <w:r w:rsidR="00AE6BFE" w:rsidRPr="00727F75">
              <w:rPr>
                <w:rFonts w:cs="Arial"/>
                <w:sz w:val="24"/>
                <w:szCs w:val="24"/>
              </w:rPr>
              <w:t>the discussion of individual staff appraisals.</w:t>
            </w:r>
          </w:p>
        </w:tc>
      </w:tr>
      <w:tr w:rsidR="00D43EEF" w:rsidRPr="00727F75" w:rsidTr="00B65420">
        <w:tc>
          <w:tcPr>
            <w:tcW w:w="1384" w:type="dxa"/>
            <w:shd w:val="clear" w:color="auto" w:fill="D9D9D9" w:themeFill="background1" w:themeFillShade="D9"/>
            <w:vAlign w:val="center"/>
          </w:tcPr>
          <w:p w:rsidR="00D43EEF" w:rsidRPr="00727F75" w:rsidRDefault="00836B91" w:rsidP="00727F75">
            <w:pPr>
              <w:spacing w:after="120"/>
              <w:jc w:val="center"/>
              <w:rPr>
                <w:rFonts w:cs="Arial"/>
                <w:b/>
                <w:sz w:val="24"/>
                <w:szCs w:val="24"/>
              </w:rPr>
            </w:pPr>
            <w:r w:rsidRPr="00727F75">
              <w:rPr>
                <w:rFonts w:cs="Arial"/>
                <w:b/>
                <w:sz w:val="24"/>
                <w:szCs w:val="24"/>
              </w:rPr>
              <w:t>C15</w:t>
            </w:r>
            <w:r w:rsidR="00D43EEF" w:rsidRPr="00727F75">
              <w:rPr>
                <w:rFonts w:cs="Arial"/>
                <w:b/>
                <w:sz w:val="24"/>
                <w:szCs w:val="24"/>
              </w:rPr>
              <w:t>/</w:t>
            </w:r>
            <w:r w:rsidR="00BE3D83" w:rsidRPr="00727F75">
              <w:rPr>
                <w:rFonts w:cs="Arial"/>
                <w:b/>
                <w:sz w:val="24"/>
                <w:szCs w:val="24"/>
              </w:rPr>
              <w:t>147</w:t>
            </w:r>
          </w:p>
        </w:tc>
        <w:tc>
          <w:tcPr>
            <w:tcW w:w="7938" w:type="dxa"/>
            <w:gridSpan w:val="5"/>
            <w:shd w:val="clear" w:color="auto" w:fill="D9D9D9" w:themeFill="background1" w:themeFillShade="D9"/>
          </w:tcPr>
          <w:p w:rsidR="00D43EEF" w:rsidRPr="00727F75" w:rsidRDefault="00D43EEF" w:rsidP="00727F75">
            <w:pPr>
              <w:spacing w:after="120"/>
              <w:rPr>
                <w:rFonts w:cs="Arial"/>
                <w:b/>
                <w:sz w:val="24"/>
                <w:szCs w:val="24"/>
              </w:rPr>
            </w:pPr>
            <w:r w:rsidRPr="00727F75">
              <w:rPr>
                <w:rFonts w:cs="Arial"/>
                <w:b/>
                <w:sz w:val="24"/>
                <w:szCs w:val="24"/>
              </w:rPr>
              <w:t xml:space="preserve">Planning Report </w:t>
            </w:r>
          </w:p>
        </w:tc>
        <w:tc>
          <w:tcPr>
            <w:tcW w:w="1418" w:type="dxa"/>
            <w:shd w:val="clear" w:color="auto" w:fill="D9D9D9" w:themeFill="background1" w:themeFillShade="D9"/>
            <w:vAlign w:val="center"/>
          </w:tcPr>
          <w:p w:rsidR="00D43EEF" w:rsidRPr="00727F75" w:rsidRDefault="00D43EEF" w:rsidP="00727F75">
            <w:pPr>
              <w:spacing w:after="120"/>
              <w:jc w:val="center"/>
              <w:rPr>
                <w:rFonts w:cs="Arial"/>
                <w:b/>
                <w:sz w:val="24"/>
                <w:szCs w:val="24"/>
              </w:rPr>
            </w:pPr>
            <w:r w:rsidRPr="00727F75">
              <w:rPr>
                <w:rFonts w:cs="Arial"/>
                <w:b/>
                <w:sz w:val="24"/>
                <w:szCs w:val="24"/>
              </w:rPr>
              <w:t>6</w:t>
            </w:r>
          </w:p>
        </w:tc>
      </w:tr>
      <w:tr w:rsidR="00D43EEF" w:rsidRPr="00727F75" w:rsidTr="00B65420">
        <w:tc>
          <w:tcPr>
            <w:tcW w:w="1384" w:type="dxa"/>
            <w:vMerge w:val="restart"/>
          </w:tcPr>
          <w:p w:rsidR="00D43EEF" w:rsidRPr="00727F75" w:rsidRDefault="00D43EEF" w:rsidP="00727F75">
            <w:pPr>
              <w:spacing w:after="120"/>
              <w:rPr>
                <w:rFonts w:cs="Arial"/>
                <w:b/>
                <w:sz w:val="24"/>
                <w:szCs w:val="24"/>
              </w:rPr>
            </w:pPr>
          </w:p>
        </w:tc>
        <w:tc>
          <w:tcPr>
            <w:tcW w:w="9356" w:type="dxa"/>
            <w:gridSpan w:val="6"/>
          </w:tcPr>
          <w:p w:rsidR="00D43EEF" w:rsidRPr="00727F75" w:rsidRDefault="00D43EEF" w:rsidP="00727F75">
            <w:pPr>
              <w:pStyle w:val="ListParagraph"/>
              <w:numPr>
                <w:ilvl w:val="0"/>
                <w:numId w:val="1"/>
              </w:numPr>
              <w:spacing w:after="120"/>
              <w:rPr>
                <w:rFonts w:cs="Arial"/>
                <w:sz w:val="24"/>
                <w:szCs w:val="24"/>
              </w:rPr>
            </w:pPr>
            <w:r w:rsidRPr="00727F75">
              <w:rPr>
                <w:rFonts w:cs="Arial"/>
                <w:sz w:val="24"/>
                <w:szCs w:val="24"/>
              </w:rPr>
              <w:t xml:space="preserve">Members considered the following full or outline planning permission/reserved </w:t>
            </w:r>
            <w:r w:rsidRPr="00727F75">
              <w:rPr>
                <w:rFonts w:cs="Arial"/>
                <w:sz w:val="24"/>
                <w:szCs w:val="24"/>
              </w:rPr>
              <w:lastRenderedPageBreak/>
              <w:t>matters/discharge of conditions/listed building/change of use/advertising consent:</w:t>
            </w:r>
          </w:p>
        </w:tc>
      </w:tr>
      <w:tr w:rsidR="00D43EEF" w:rsidRPr="00727F75" w:rsidTr="00472A67">
        <w:tc>
          <w:tcPr>
            <w:tcW w:w="1384" w:type="dxa"/>
            <w:vMerge/>
            <w:shd w:val="clear" w:color="auto" w:fill="D9D9D9" w:themeFill="background1" w:themeFillShade="D9"/>
          </w:tcPr>
          <w:p w:rsidR="00D43EEF" w:rsidRPr="00727F75" w:rsidRDefault="00D43EEF" w:rsidP="00727F75">
            <w:pPr>
              <w:spacing w:after="120"/>
              <w:jc w:val="right"/>
              <w:rPr>
                <w:rFonts w:cs="Arial"/>
                <w:b/>
                <w:sz w:val="24"/>
                <w:szCs w:val="24"/>
              </w:rPr>
            </w:pPr>
          </w:p>
        </w:tc>
        <w:tc>
          <w:tcPr>
            <w:tcW w:w="9356" w:type="dxa"/>
            <w:gridSpan w:val="6"/>
            <w:shd w:val="clear" w:color="auto" w:fill="D9D9D9" w:themeFill="background1" w:themeFillShade="D9"/>
          </w:tcPr>
          <w:p w:rsidR="00D43EEF" w:rsidRPr="00727F75" w:rsidRDefault="00D43EEF" w:rsidP="00727F75">
            <w:pPr>
              <w:spacing w:after="120"/>
              <w:rPr>
                <w:rFonts w:cs="Arial"/>
                <w:b/>
                <w:sz w:val="24"/>
                <w:szCs w:val="24"/>
              </w:rPr>
            </w:pPr>
            <w:r w:rsidRPr="00727F75">
              <w:rPr>
                <w:rFonts w:cs="Arial"/>
                <w:b/>
                <w:sz w:val="24"/>
                <w:szCs w:val="24"/>
              </w:rPr>
              <w:t xml:space="preserve">Application Number, Address and Specification           </w:t>
            </w:r>
          </w:p>
        </w:tc>
      </w:tr>
      <w:tr w:rsidR="00D43EEF" w:rsidRPr="00727F75" w:rsidTr="00EA5405">
        <w:tc>
          <w:tcPr>
            <w:tcW w:w="1384" w:type="dxa"/>
            <w:shd w:val="clear" w:color="auto" w:fill="FFFFFF" w:themeFill="background1"/>
          </w:tcPr>
          <w:p w:rsidR="00D43EEF" w:rsidRPr="00727F75" w:rsidRDefault="00D43EEF" w:rsidP="00727F75">
            <w:pPr>
              <w:spacing w:after="120"/>
              <w:jc w:val="right"/>
              <w:rPr>
                <w:rFonts w:cs="Arial"/>
                <w:b/>
                <w:sz w:val="24"/>
                <w:szCs w:val="24"/>
              </w:rPr>
            </w:pPr>
            <w:r w:rsidRPr="00727F75">
              <w:rPr>
                <w:rFonts w:cs="Arial"/>
                <w:b/>
                <w:sz w:val="24"/>
                <w:szCs w:val="24"/>
              </w:rPr>
              <w:t>a.</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SL/2015/0958 &amp; SL/2015/0962</w:t>
            </w:r>
          </w:p>
          <w:p w:rsidR="00EA5405" w:rsidRPr="00727F75" w:rsidRDefault="00EA5405" w:rsidP="00727F75">
            <w:pPr>
              <w:spacing w:after="120"/>
              <w:rPr>
                <w:rFonts w:cs="Arial"/>
                <w:sz w:val="24"/>
                <w:szCs w:val="24"/>
              </w:rPr>
            </w:pPr>
            <w:r w:rsidRPr="00727F75">
              <w:rPr>
                <w:rFonts w:cs="Arial"/>
                <w:sz w:val="24"/>
                <w:szCs w:val="24"/>
              </w:rPr>
              <w:t>Grange Hotel, Station Square</w:t>
            </w:r>
          </w:p>
          <w:p w:rsidR="00EA5405" w:rsidRPr="00727F75" w:rsidRDefault="00EA5405" w:rsidP="00727F75">
            <w:pPr>
              <w:spacing w:after="120"/>
              <w:rPr>
                <w:rFonts w:cs="Arial"/>
                <w:sz w:val="24"/>
                <w:szCs w:val="24"/>
              </w:rPr>
            </w:pPr>
            <w:r w:rsidRPr="00727F75">
              <w:rPr>
                <w:rFonts w:cs="Arial"/>
                <w:sz w:val="24"/>
                <w:szCs w:val="24"/>
              </w:rPr>
              <w:t>Alterations and extensions to convert roof space into bedroom accommodation and formation of atrium.</w:t>
            </w:r>
          </w:p>
          <w:p w:rsidR="00D43EEF" w:rsidRPr="00727F75" w:rsidRDefault="00EA5405" w:rsidP="00727F75">
            <w:pPr>
              <w:spacing w:after="120"/>
              <w:rPr>
                <w:rFonts w:cs="Arial"/>
                <w:b/>
                <w:sz w:val="24"/>
                <w:szCs w:val="24"/>
              </w:rPr>
            </w:pPr>
            <w:r w:rsidRPr="00727F75">
              <w:rPr>
                <w:rFonts w:cs="Arial"/>
                <w:b/>
                <w:sz w:val="24"/>
                <w:szCs w:val="24"/>
              </w:rPr>
              <w:t>Full Planning &amp; Listed Building Consent</w:t>
            </w:r>
          </w:p>
        </w:tc>
      </w:tr>
      <w:tr w:rsidR="00D43EEF" w:rsidRPr="00727F75" w:rsidTr="00B65420">
        <w:tc>
          <w:tcPr>
            <w:tcW w:w="1384" w:type="dxa"/>
            <w:shd w:val="clear" w:color="auto" w:fill="FFFFFF" w:themeFill="background1"/>
          </w:tcPr>
          <w:p w:rsidR="00D43EEF" w:rsidRPr="00727F75" w:rsidRDefault="00D43EEF" w:rsidP="00727F75">
            <w:pPr>
              <w:spacing w:after="120"/>
              <w:jc w:val="right"/>
              <w:rPr>
                <w:rFonts w:cs="Arial"/>
                <w:b/>
                <w:sz w:val="24"/>
                <w:szCs w:val="24"/>
              </w:rPr>
            </w:pPr>
          </w:p>
        </w:tc>
        <w:tc>
          <w:tcPr>
            <w:tcW w:w="1701" w:type="dxa"/>
            <w:shd w:val="clear" w:color="auto" w:fill="FFFFFF" w:themeFill="background1"/>
          </w:tcPr>
          <w:p w:rsidR="00D43EEF" w:rsidRPr="00727F75" w:rsidRDefault="00D43EEF" w:rsidP="00727F75">
            <w:pPr>
              <w:spacing w:after="120"/>
              <w:rPr>
                <w:rFonts w:cs="Arial"/>
                <w:b/>
                <w:sz w:val="24"/>
                <w:szCs w:val="24"/>
              </w:rPr>
            </w:pPr>
            <w:r w:rsidRPr="00727F75">
              <w:rPr>
                <w:rFonts w:cs="Arial"/>
                <w:b/>
                <w:sz w:val="24"/>
                <w:szCs w:val="24"/>
              </w:rPr>
              <w:t>RESOLVED</w:t>
            </w:r>
          </w:p>
        </w:tc>
        <w:tc>
          <w:tcPr>
            <w:tcW w:w="7655" w:type="dxa"/>
            <w:gridSpan w:val="5"/>
            <w:shd w:val="clear" w:color="auto" w:fill="FFFFFF" w:themeFill="background1"/>
          </w:tcPr>
          <w:p w:rsidR="00D43EEF" w:rsidRPr="00727F75" w:rsidRDefault="00D43EEF" w:rsidP="00727F75">
            <w:pPr>
              <w:spacing w:after="120"/>
              <w:rPr>
                <w:rFonts w:cs="Arial"/>
                <w:b/>
                <w:sz w:val="24"/>
                <w:szCs w:val="24"/>
              </w:rPr>
            </w:pPr>
            <w:r w:rsidRPr="00727F75">
              <w:rPr>
                <w:rFonts w:cs="Arial"/>
                <w:b/>
                <w:sz w:val="24"/>
                <w:szCs w:val="24"/>
              </w:rPr>
              <w:t>NO OBJECTION</w:t>
            </w:r>
          </w:p>
        </w:tc>
      </w:tr>
      <w:tr w:rsidR="00D43EEF" w:rsidRPr="00727F75" w:rsidTr="00EA5405">
        <w:tc>
          <w:tcPr>
            <w:tcW w:w="1384" w:type="dxa"/>
            <w:shd w:val="clear" w:color="auto" w:fill="FFFFFF" w:themeFill="background1"/>
          </w:tcPr>
          <w:p w:rsidR="00D43EEF" w:rsidRPr="00727F75" w:rsidRDefault="00D43EEF" w:rsidP="00727F75">
            <w:pPr>
              <w:spacing w:after="120"/>
              <w:jc w:val="right"/>
              <w:rPr>
                <w:rFonts w:cs="Arial"/>
                <w:b/>
                <w:sz w:val="24"/>
                <w:szCs w:val="24"/>
              </w:rPr>
            </w:pPr>
            <w:r w:rsidRPr="00727F75">
              <w:rPr>
                <w:rFonts w:cs="Arial"/>
                <w:b/>
                <w:sz w:val="24"/>
                <w:szCs w:val="24"/>
              </w:rPr>
              <w:t>b.</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SL/2015/1019</w:t>
            </w:r>
          </w:p>
          <w:p w:rsidR="00EA5405" w:rsidRPr="00727F75" w:rsidRDefault="00EA5405" w:rsidP="00727F75">
            <w:pPr>
              <w:spacing w:after="120"/>
              <w:rPr>
                <w:rFonts w:cs="Arial"/>
                <w:sz w:val="24"/>
                <w:szCs w:val="24"/>
              </w:rPr>
            </w:pPr>
            <w:r w:rsidRPr="00727F75">
              <w:rPr>
                <w:rFonts w:cs="Arial"/>
                <w:sz w:val="24"/>
                <w:szCs w:val="24"/>
              </w:rPr>
              <w:t>Westhouse, Park Road</w:t>
            </w:r>
          </w:p>
          <w:p w:rsidR="00EA5405" w:rsidRPr="00727F75" w:rsidRDefault="00EA5405" w:rsidP="00727F75">
            <w:pPr>
              <w:spacing w:after="120"/>
              <w:rPr>
                <w:rFonts w:cs="Arial"/>
                <w:sz w:val="24"/>
                <w:szCs w:val="24"/>
              </w:rPr>
            </w:pPr>
            <w:r w:rsidRPr="00727F75">
              <w:rPr>
                <w:rFonts w:cs="Arial"/>
                <w:sz w:val="24"/>
                <w:szCs w:val="24"/>
              </w:rPr>
              <w:t>Erection of detached (timber) amateur artist’s studio.</w:t>
            </w:r>
          </w:p>
          <w:p w:rsidR="00D565C4" w:rsidRPr="00727F75" w:rsidRDefault="00EA5405" w:rsidP="00727F75">
            <w:pPr>
              <w:spacing w:after="120"/>
              <w:rPr>
                <w:rFonts w:cs="Arial"/>
                <w:b/>
                <w:sz w:val="24"/>
                <w:szCs w:val="24"/>
              </w:rPr>
            </w:pPr>
            <w:r w:rsidRPr="00727F75">
              <w:rPr>
                <w:rFonts w:cs="Arial"/>
                <w:b/>
                <w:sz w:val="24"/>
                <w:szCs w:val="24"/>
              </w:rPr>
              <w:t>Full Planning</w:t>
            </w:r>
          </w:p>
        </w:tc>
      </w:tr>
      <w:tr w:rsidR="00D43EEF" w:rsidRPr="00727F75" w:rsidTr="00EA5405">
        <w:tc>
          <w:tcPr>
            <w:tcW w:w="1384" w:type="dxa"/>
            <w:shd w:val="clear" w:color="auto" w:fill="FFFFFF" w:themeFill="background1"/>
          </w:tcPr>
          <w:p w:rsidR="00D43EEF" w:rsidRPr="00727F75" w:rsidRDefault="00D43EEF" w:rsidP="00727F75">
            <w:pPr>
              <w:spacing w:after="120"/>
              <w:jc w:val="right"/>
              <w:rPr>
                <w:rFonts w:cs="Arial"/>
                <w:b/>
                <w:sz w:val="24"/>
                <w:szCs w:val="24"/>
              </w:rPr>
            </w:pPr>
          </w:p>
        </w:tc>
        <w:tc>
          <w:tcPr>
            <w:tcW w:w="1701" w:type="dxa"/>
            <w:shd w:val="clear" w:color="auto" w:fill="FFFFFF" w:themeFill="background1"/>
          </w:tcPr>
          <w:p w:rsidR="00D43EEF" w:rsidRPr="00727F75" w:rsidRDefault="00D43EEF" w:rsidP="00727F75">
            <w:pPr>
              <w:spacing w:after="120"/>
              <w:rPr>
                <w:rFonts w:cs="Arial"/>
                <w:b/>
                <w:sz w:val="24"/>
                <w:szCs w:val="24"/>
              </w:rPr>
            </w:pPr>
            <w:r w:rsidRPr="00727F75">
              <w:rPr>
                <w:rFonts w:cs="Arial"/>
                <w:b/>
                <w:sz w:val="24"/>
                <w:szCs w:val="24"/>
              </w:rPr>
              <w:t>RESOLVED</w:t>
            </w:r>
          </w:p>
          <w:p w:rsidR="00D43EEF" w:rsidRPr="00727F75" w:rsidRDefault="00D43EEF" w:rsidP="00727F75">
            <w:pPr>
              <w:spacing w:after="120"/>
              <w:rPr>
                <w:rFonts w:cs="Arial"/>
                <w:b/>
                <w:sz w:val="24"/>
                <w:szCs w:val="24"/>
              </w:rPr>
            </w:pPr>
          </w:p>
          <w:p w:rsidR="00D43EEF" w:rsidRPr="00727F75" w:rsidRDefault="00D43EEF" w:rsidP="00727F75">
            <w:pPr>
              <w:spacing w:after="120"/>
              <w:rPr>
                <w:rFonts w:cs="Arial"/>
                <w:b/>
                <w:sz w:val="24"/>
                <w:szCs w:val="24"/>
              </w:rPr>
            </w:pPr>
          </w:p>
          <w:p w:rsidR="00D43EEF" w:rsidRPr="00727F75" w:rsidRDefault="00D43EEF" w:rsidP="00727F75">
            <w:pPr>
              <w:spacing w:after="120"/>
              <w:rPr>
                <w:rFonts w:cs="Arial"/>
                <w:b/>
                <w:sz w:val="24"/>
                <w:szCs w:val="24"/>
              </w:rPr>
            </w:pPr>
          </w:p>
        </w:tc>
        <w:tc>
          <w:tcPr>
            <w:tcW w:w="7655" w:type="dxa"/>
            <w:gridSpan w:val="5"/>
            <w:shd w:val="clear" w:color="auto" w:fill="FFFFFF" w:themeFill="background1"/>
          </w:tcPr>
          <w:p w:rsidR="00D43EEF" w:rsidRPr="00727F75" w:rsidRDefault="009140D4" w:rsidP="00727F75">
            <w:pPr>
              <w:spacing w:after="120"/>
              <w:rPr>
                <w:rFonts w:cs="Arial"/>
                <w:b/>
                <w:sz w:val="24"/>
                <w:szCs w:val="24"/>
              </w:rPr>
            </w:pPr>
            <w:r w:rsidRPr="00727F75">
              <w:rPr>
                <w:rFonts w:cs="Arial"/>
                <w:b/>
                <w:sz w:val="24"/>
                <w:szCs w:val="24"/>
              </w:rPr>
              <w:t>NO OBJECTION</w:t>
            </w:r>
          </w:p>
          <w:p w:rsidR="009140D4" w:rsidRPr="00727F75" w:rsidRDefault="009140D4" w:rsidP="00727F75">
            <w:pPr>
              <w:spacing w:after="120"/>
              <w:rPr>
                <w:rFonts w:cs="Arial"/>
                <w:b/>
                <w:sz w:val="24"/>
                <w:szCs w:val="24"/>
              </w:rPr>
            </w:pPr>
            <w:r w:rsidRPr="00727F75">
              <w:rPr>
                <w:rFonts w:cs="Arial"/>
                <w:b/>
                <w:sz w:val="24"/>
                <w:szCs w:val="24"/>
              </w:rPr>
              <w:t>Grange Town Council</w:t>
            </w:r>
            <w:r w:rsidR="0077136F" w:rsidRPr="00727F75">
              <w:rPr>
                <w:rFonts w:cs="Arial"/>
                <w:b/>
                <w:sz w:val="24"/>
                <w:szCs w:val="24"/>
              </w:rPr>
              <w:t xml:space="preserve"> requests that:</w:t>
            </w:r>
          </w:p>
          <w:p w:rsidR="009140D4" w:rsidRPr="00727F75" w:rsidRDefault="0077136F" w:rsidP="00727F75">
            <w:pPr>
              <w:pStyle w:val="ListParagraph"/>
              <w:numPr>
                <w:ilvl w:val="0"/>
                <w:numId w:val="21"/>
              </w:numPr>
              <w:spacing w:after="120"/>
              <w:rPr>
                <w:rFonts w:cs="Arial"/>
                <w:sz w:val="24"/>
                <w:szCs w:val="24"/>
              </w:rPr>
            </w:pPr>
            <w:r w:rsidRPr="00727F75">
              <w:rPr>
                <w:rFonts w:cs="Arial"/>
                <w:sz w:val="24"/>
                <w:szCs w:val="24"/>
              </w:rPr>
              <w:t>There is a No Overnight O</w:t>
            </w:r>
            <w:r w:rsidR="009140D4" w:rsidRPr="00727F75">
              <w:rPr>
                <w:rFonts w:cs="Arial"/>
                <w:sz w:val="24"/>
                <w:szCs w:val="24"/>
              </w:rPr>
              <w:t>ccupation condition.</w:t>
            </w:r>
          </w:p>
          <w:p w:rsidR="0077136F" w:rsidRPr="00727F75" w:rsidRDefault="0077136F" w:rsidP="00727F75">
            <w:pPr>
              <w:pStyle w:val="ListParagraph"/>
              <w:numPr>
                <w:ilvl w:val="0"/>
                <w:numId w:val="21"/>
              </w:numPr>
              <w:spacing w:after="120"/>
              <w:rPr>
                <w:rFonts w:cs="Arial"/>
                <w:sz w:val="24"/>
                <w:szCs w:val="24"/>
              </w:rPr>
            </w:pPr>
            <w:r w:rsidRPr="00727F75">
              <w:rPr>
                <w:rFonts w:cs="Arial"/>
                <w:sz w:val="24"/>
                <w:szCs w:val="24"/>
              </w:rPr>
              <w:t>The proposed screening should be retained.</w:t>
            </w:r>
          </w:p>
          <w:p w:rsidR="0077136F" w:rsidRPr="00727F75" w:rsidRDefault="0077136F" w:rsidP="00727F75">
            <w:pPr>
              <w:pStyle w:val="ListParagraph"/>
              <w:numPr>
                <w:ilvl w:val="0"/>
                <w:numId w:val="21"/>
              </w:numPr>
              <w:spacing w:after="120"/>
              <w:rPr>
                <w:rFonts w:cs="Arial"/>
                <w:sz w:val="24"/>
                <w:szCs w:val="24"/>
              </w:rPr>
            </w:pPr>
            <w:r w:rsidRPr="00727F75">
              <w:rPr>
                <w:rFonts w:cs="Arial"/>
                <w:sz w:val="24"/>
                <w:szCs w:val="24"/>
              </w:rPr>
              <w:t>The shed is painted a discreet colour.</w:t>
            </w:r>
          </w:p>
        </w:tc>
      </w:tr>
      <w:tr w:rsidR="009140D4" w:rsidRPr="00727F75" w:rsidTr="00EA5405">
        <w:tc>
          <w:tcPr>
            <w:tcW w:w="1384" w:type="dxa"/>
            <w:shd w:val="clear" w:color="auto" w:fill="FFFFFF" w:themeFill="background1"/>
          </w:tcPr>
          <w:p w:rsidR="009140D4" w:rsidRPr="00727F75" w:rsidRDefault="009140D4" w:rsidP="00727F75">
            <w:pPr>
              <w:spacing w:after="120"/>
              <w:jc w:val="right"/>
              <w:rPr>
                <w:rFonts w:cs="Arial"/>
                <w:b/>
                <w:sz w:val="24"/>
                <w:szCs w:val="24"/>
              </w:rPr>
            </w:pPr>
          </w:p>
        </w:tc>
        <w:tc>
          <w:tcPr>
            <w:tcW w:w="9356" w:type="dxa"/>
            <w:gridSpan w:val="6"/>
            <w:shd w:val="clear" w:color="auto" w:fill="FFFFFF" w:themeFill="background1"/>
          </w:tcPr>
          <w:p w:rsidR="0077136F" w:rsidRPr="00727F75" w:rsidRDefault="009140D4" w:rsidP="00727F75">
            <w:pPr>
              <w:spacing w:after="120"/>
              <w:rPr>
                <w:rFonts w:cs="Arial"/>
                <w:i/>
                <w:sz w:val="24"/>
                <w:szCs w:val="24"/>
              </w:rPr>
            </w:pPr>
            <w:r w:rsidRPr="00727F75">
              <w:rPr>
                <w:rFonts w:cs="Arial"/>
                <w:i/>
                <w:sz w:val="24"/>
                <w:szCs w:val="24"/>
              </w:rPr>
              <w:t>Cllr. Hathorn left the room</w:t>
            </w:r>
          </w:p>
        </w:tc>
      </w:tr>
      <w:tr w:rsidR="00D565C4" w:rsidRPr="00727F75" w:rsidTr="00EA5405">
        <w:tc>
          <w:tcPr>
            <w:tcW w:w="1384" w:type="dxa"/>
            <w:shd w:val="clear" w:color="auto" w:fill="FFFFFF" w:themeFill="background1"/>
          </w:tcPr>
          <w:p w:rsidR="00D565C4" w:rsidRPr="00727F75" w:rsidRDefault="00D565C4" w:rsidP="00727F75">
            <w:pPr>
              <w:spacing w:after="120"/>
              <w:jc w:val="right"/>
              <w:rPr>
                <w:rFonts w:cs="Arial"/>
                <w:b/>
                <w:sz w:val="24"/>
                <w:szCs w:val="24"/>
              </w:rPr>
            </w:pPr>
            <w:r w:rsidRPr="00727F75">
              <w:rPr>
                <w:rFonts w:cs="Arial"/>
                <w:b/>
                <w:sz w:val="24"/>
                <w:szCs w:val="24"/>
              </w:rPr>
              <w:t>c.</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SL/2015/1039</w:t>
            </w:r>
          </w:p>
          <w:p w:rsidR="00EA5405" w:rsidRPr="00727F75" w:rsidRDefault="00EA5405" w:rsidP="00727F75">
            <w:pPr>
              <w:spacing w:after="120"/>
              <w:rPr>
                <w:rFonts w:cs="Arial"/>
                <w:sz w:val="24"/>
                <w:szCs w:val="24"/>
              </w:rPr>
            </w:pPr>
            <w:r w:rsidRPr="00727F75">
              <w:rPr>
                <w:rFonts w:cs="Arial"/>
                <w:sz w:val="24"/>
                <w:szCs w:val="24"/>
              </w:rPr>
              <w:t>Church Buildings, Main Street</w:t>
            </w:r>
          </w:p>
          <w:p w:rsidR="00EA5405" w:rsidRPr="00727F75" w:rsidRDefault="00EA5405" w:rsidP="00727F75">
            <w:pPr>
              <w:spacing w:after="120"/>
              <w:rPr>
                <w:rFonts w:cs="Arial"/>
                <w:sz w:val="24"/>
                <w:szCs w:val="24"/>
              </w:rPr>
            </w:pPr>
            <w:r w:rsidRPr="00727F75">
              <w:rPr>
                <w:rFonts w:cs="Arial"/>
                <w:sz w:val="24"/>
                <w:szCs w:val="24"/>
              </w:rPr>
              <w:t>Change of use from retail (Class A1) to hot food takeaway (Class A5)</w:t>
            </w:r>
          </w:p>
          <w:p w:rsidR="00D565C4" w:rsidRPr="00727F75" w:rsidRDefault="00EA5405" w:rsidP="00727F75">
            <w:pPr>
              <w:spacing w:after="120"/>
              <w:rPr>
                <w:rFonts w:cs="Arial"/>
                <w:b/>
                <w:sz w:val="24"/>
                <w:szCs w:val="24"/>
              </w:rPr>
            </w:pPr>
            <w:r w:rsidRPr="00727F75">
              <w:rPr>
                <w:rFonts w:cs="Arial"/>
                <w:b/>
                <w:sz w:val="24"/>
                <w:szCs w:val="24"/>
              </w:rPr>
              <w:t>Full Planning</w:t>
            </w:r>
          </w:p>
        </w:tc>
      </w:tr>
      <w:tr w:rsidR="00D565C4" w:rsidRPr="00727F75" w:rsidTr="00EA5405">
        <w:tc>
          <w:tcPr>
            <w:tcW w:w="1384" w:type="dxa"/>
            <w:shd w:val="clear" w:color="auto" w:fill="FFFFFF" w:themeFill="background1"/>
            <w:vAlign w:val="center"/>
          </w:tcPr>
          <w:p w:rsidR="00D565C4" w:rsidRPr="00727F75" w:rsidRDefault="00D565C4" w:rsidP="00727F75">
            <w:pPr>
              <w:spacing w:after="120"/>
              <w:jc w:val="right"/>
              <w:rPr>
                <w:rFonts w:cs="Arial"/>
                <w:b/>
                <w:sz w:val="24"/>
                <w:szCs w:val="24"/>
              </w:rPr>
            </w:pPr>
          </w:p>
        </w:tc>
        <w:tc>
          <w:tcPr>
            <w:tcW w:w="1701" w:type="dxa"/>
            <w:shd w:val="clear" w:color="auto" w:fill="FFFFFF" w:themeFill="background1"/>
          </w:tcPr>
          <w:p w:rsidR="00D565C4" w:rsidRPr="00727F75" w:rsidRDefault="00D565C4" w:rsidP="00727F75">
            <w:pPr>
              <w:spacing w:after="120"/>
              <w:rPr>
                <w:rFonts w:cs="Arial"/>
                <w:b/>
                <w:sz w:val="24"/>
                <w:szCs w:val="24"/>
              </w:rPr>
            </w:pPr>
            <w:r w:rsidRPr="00727F75">
              <w:rPr>
                <w:rFonts w:cs="Arial"/>
                <w:b/>
                <w:sz w:val="24"/>
                <w:szCs w:val="24"/>
              </w:rPr>
              <w:t>RESOLVED</w:t>
            </w:r>
          </w:p>
          <w:p w:rsidR="00D565C4" w:rsidRPr="00727F75" w:rsidRDefault="00D565C4" w:rsidP="00727F75">
            <w:pPr>
              <w:spacing w:after="120"/>
              <w:rPr>
                <w:rFonts w:cs="Arial"/>
                <w:b/>
                <w:sz w:val="24"/>
                <w:szCs w:val="24"/>
              </w:rPr>
            </w:pPr>
          </w:p>
        </w:tc>
        <w:tc>
          <w:tcPr>
            <w:tcW w:w="7655" w:type="dxa"/>
            <w:gridSpan w:val="5"/>
            <w:shd w:val="clear" w:color="auto" w:fill="FFFFFF" w:themeFill="background1"/>
          </w:tcPr>
          <w:p w:rsidR="00D565C4" w:rsidRPr="00727F75" w:rsidRDefault="00D565C4" w:rsidP="00727F75">
            <w:pPr>
              <w:spacing w:after="120"/>
              <w:rPr>
                <w:rFonts w:cs="Arial"/>
                <w:b/>
                <w:sz w:val="24"/>
                <w:szCs w:val="24"/>
              </w:rPr>
            </w:pPr>
            <w:r w:rsidRPr="00727F75">
              <w:rPr>
                <w:rFonts w:cs="Arial"/>
                <w:b/>
                <w:sz w:val="24"/>
                <w:szCs w:val="24"/>
              </w:rPr>
              <w:t>OBJECTION</w:t>
            </w:r>
          </w:p>
          <w:p w:rsidR="00D565C4" w:rsidRPr="00727F75" w:rsidRDefault="00D565C4" w:rsidP="00727F75">
            <w:pPr>
              <w:spacing w:after="120"/>
              <w:rPr>
                <w:rFonts w:cs="Arial"/>
                <w:sz w:val="24"/>
                <w:szCs w:val="24"/>
              </w:rPr>
            </w:pPr>
            <w:r w:rsidRPr="00727F75">
              <w:rPr>
                <w:rFonts w:cs="Arial"/>
                <w:sz w:val="24"/>
                <w:szCs w:val="24"/>
              </w:rPr>
              <w:t xml:space="preserve">Grange Town Council OBJECTS to the application on the </w:t>
            </w:r>
            <w:r w:rsidR="001321F8" w:rsidRPr="00727F75">
              <w:rPr>
                <w:rFonts w:cs="Arial"/>
                <w:sz w:val="24"/>
                <w:szCs w:val="24"/>
              </w:rPr>
              <w:t>grounds stated previously for the site with the following detail:</w:t>
            </w:r>
          </w:p>
          <w:p w:rsidR="009140D4" w:rsidRPr="00727F75" w:rsidRDefault="001321F8" w:rsidP="00727F75">
            <w:pPr>
              <w:pStyle w:val="ListParagraph"/>
              <w:numPr>
                <w:ilvl w:val="0"/>
                <w:numId w:val="22"/>
              </w:numPr>
              <w:spacing w:after="120"/>
              <w:rPr>
                <w:rFonts w:cs="Arial"/>
                <w:sz w:val="24"/>
                <w:szCs w:val="24"/>
              </w:rPr>
            </w:pPr>
            <w:r w:rsidRPr="00727F75">
              <w:rPr>
                <w:rFonts w:cs="Arial"/>
                <w:sz w:val="24"/>
                <w:szCs w:val="24"/>
              </w:rPr>
              <w:t xml:space="preserve">The fume extractor has been re-sited but the new position at </w:t>
            </w:r>
            <w:r w:rsidR="009140D4" w:rsidRPr="00727F75">
              <w:rPr>
                <w:rFonts w:cs="Arial"/>
                <w:sz w:val="24"/>
                <w:szCs w:val="24"/>
              </w:rPr>
              <w:t>the back of the building</w:t>
            </w:r>
            <w:r w:rsidRPr="00727F75">
              <w:rPr>
                <w:rFonts w:cs="Arial"/>
                <w:sz w:val="24"/>
                <w:szCs w:val="24"/>
              </w:rPr>
              <w:t xml:space="preserve"> is lower so</w:t>
            </w:r>
            <w:r w:rsidR="009140D4" w:rsidRPr="00727F75">
              <w:rPr>
                <w:rFonts w:cs="Arial"/>
                <w:sz w:val="24"/>
                <w:szCs w:val="24"/>
              </w:rPr>
              <w:t xml:space="preserve"> the fumes would discharge at a lower level</w:t>
            </w:r>
            <w:r w:rsidRPr="00727F75">
              <w:rPr>
                <w:rFonts w:cs="Arial"/>
                <w:sz w:val="24"/>
                <w:szCs w:val="24"/>
              </w:rPr>
              <w:t>;</w:t>
            </w:r>
          </w:p>
          <w:p w:rsidR="009140D4" w:rsidRPr="00727F75" w:rsidRDefault="001321F8" w:rsidP="00727F75">
            <w:pPr>
              <w:pStyle w:val="ListParagraph"/>
              <w:numPr>
                <w:ilvl w:val="0"/>
                <w:numId w:val="22"/>
              </w:numPr>
              <w:spacing w:after="120"/>
              <w:rPr>
                <w:rFonts w:cs="Arial"/>
                <w:sz w:val="24"/>
                <w:szCs w:val="24"/>
              </w:rPr>
            </w:pPr>
            <w:r w:rsidRPr="00727F75">
              <w:rPr>
                <w:rFonts w:cs="Arial"/>
                <w:sz w:val="24"/>
                <w:szCs w:val="24"/>
              </w:rPr>
              <w:t>There are no</w:t>
            </w:r>
            <w:r w:rsidR="009140D4" w:rsidRPr="00727F75">
              <w:rPr>
                <w:rFonts w:cs="Arial"/>
                <w:sz w:val="24"/>
                <w:szCs w:val="24"/>
              </w:rPr>
              <w:t xml:space="preserve"> details about the cowl on the chimney – does it comply with Conservation Area standards?</w:t>
            </w:r>
          </w:p>
          <w:p w:rsidR="009140D4" w:rsidRPr="00727F75" w:rsidRDefault="001321F8" w:rsidP="00727F75">
            <w:pPr>
              <w:pStyle w:val="ListParagraph"/>
              <w:numPr>
                <w:ilvl w:val="0"/>
                <w:numId w:val="22"/>
              </w:numPr>
              <w:spacing w:after="120"/>
              <w:rPr>
                <w:rFonts w:cs="Arial"/>
                <w:sz w:val="24"/>
                <w:szCs w:val="24"/>
              </w:rPr>
            </w:pPr>
            <w:r w:rsidRPr="00727F75">
              <w:rPr>
                <w:rFonts w:cs="Arial"/>
                <w:sz w:val="24"/>
                <w:szCs w:val="24"/>
              </w:rPr>
              <w:t>The waste that is to be stored below the hairdressers will cause nuisance as the floorboards are very old – the waste area needs to be sealed with a ceiling built in the waste storage area;</w:t>
            </w:r>
          </w:p>
          <w:p w:rsidR="009140D4" w:rsidRPr="00727F75" w:rsidRDefault="001321F8" w:rsidP="00727F75">
            <w:pPr>
              <w:pStyle w:val="ListParagraph"/>
              <w:numPr>
                <w:ilvl w:val="0"/>
                <w:numId w:val="22"/>
              </w:numPr>
              <w:spacing w:after="120"/>
              <w:rPr>
                <w:rFonts w:cs="Arial"/>
                <w:sz w:val="24"/>
                <w:szCs w:val="24"/>
              </w:rPr>
            </w:pPr>
            <w:r w:rsidRPr="00727F75">
              <w:rPr>
                <w:rFonts w:cs="Arial"/>
                <w:sz w:val="24"/>
                <w:szCs w:val="24"/>
              </w:rPr>
              <w:t>A</w:t>
            </w:r>
            <w:r w:rsidR="009140D4" w:rsidRPr="00727F75">
              <w:rPr>
                <w:rFonts w:cs="Arial"/>
                <w:sz w:val="24"/>
                <w:szCs w:val="24"/>
              </w:rPr>
              <w:t xml:space="preserve"> storage and emptying regime</w:t>
            </w:r>
            <w:r w:rsidRPr="00727F75">
              <w:rPr>
                <w:rFonts w:cs="Arial"/>
                <w:sz w:val="24"/>
                <w:szCs w:val="24"/>
              </w:rPr>
              <w:t xml:space="preserve"> needs to be agreed with Environmental H</w:t>
            </w:r>
            <w:r w:rsidR="009140D4" w:rsidRPr="00727F75">
              <w:rPr>
                <w:rFonts w:cs="Arial"/>
                <w:sz w:val="24"/>
                <w:szCs w:val="24"/>
              </w:rPr>
              <w:t>ealth</w:t>
            </w:r>
            <w:r w:rsidRPr="00727F75">
              <w:rPr>
                <w:rFonts w:cs="Arial"/>
                <w:sz w:val="24"/>
                <w:szCs w:val="24"/>
              </w:rPr>
              <w:t>;</w:t>
            </w:r>
          </w:p>
          <w:p w:rsidR="00D565C4" w:rsidRPr="00727F75" w:rsidRDefault="001321F8" w:rsidP="00727F75">
            <w:pPr>
              <w:pStyle w:val="ListParagraph"/>
              <w:numPr>
                <w:ilvl w:val="0"/>
                <w:numId w:val="22"/>
              </w:numPr>
              <w:spacing w:after="120"/>
              <w:rPr>
                <w:rFonts w:cs="Arial"/>
                <w:sz w:val="24"/>
                <w:szCs w:val="24"/>
              </w:rPr>
            </w:pPr>
            <w:r w:rsidRPr="00727F75">
              <w:rPr>
                <w:rFonts w:cs="Arial"/>
                <w:sz w:val="24"/>
                <w:szCs w:val="24"/>
              </w:rPr>
              <w:t xml:space="preserve">The opening hours which have been applied for </w:t>
            </w:r>
            <w:r w:rsidR="009140D4" w:rsidRPr="00727F75">
              <w:rPr>
                <w:rFonts w:cs="Arial"/>
                <w:sz w:val="24"/>
                <w:szCs w:val="24"/>
              </w:rPr>
              <w:t>until 2am on Friday and Saturday</w:t>
            </w:r>
            <w:r w:rsidRPr="00727F75">
              <w:rPr>
                <w:rFonts w:cs="Arial"/>
                <w:sz w:val="24"/>
                <w:szCs w:val="24"/>
              </w:rPr>
              <w:t xml:space="preserve"> are inappropriate in a residential area;</w:t>
            </w:r>
          </w:p>
          <w:p w:rsidR="004D3D48" w:rsidRPr="00727F75" w:rsidRDefault="001321F8" w:rsidP="00727F75">
            <w:pPr>
              <w:pStyle w:val="ListParagraph"/>
              <w:numPr>
                <w:ilvl w:val="0"/>
                <w:numId w:val="22"/>
              </w:numPr>
              <w:spacing w:after="120"/>
              <w:rPr>
                <w:rFonts w:cs="Arial"/>
                <w:sz w:val="24"/>
                <w:szCs w:val="24"/>
              </w:rPr>
            </w:pPr>
            <w:r w:rsidRPr="00727F75">
              <w:rPr>
                <w:rFonts w:cs="Arial"/>
                <w:sz w:val="24"/>
                <w:szCs w:val="24"/>
              </w:rPr>
              <w:t>There is a strong case for closing at</w:t>
            </w:r>
            <w:r w:rsidR="004D3D48" w:rsidRPr="00727F75">
              <w:rPr>
                <w:rFonts w:cs="Arial"/>
                <w:sz w:val="24"/>
                <w:szCs w:val="24"/>
              </w:rPr>
              <w:t xml:space="preserve"> school home time</w:t>
            </w:r>
            <w:r w:rsidRPr="00727F75">
              <w:rPr>
                <w:rFonts w:cs="Arial"/>
                <w:sz w:val="24"/>
                <w:szCs w:val="24"/>
              </w:rPr>
              <w:t xml:space="preserve">, which other businesses do.  Grange Town Council requests that if SLDC are </w:t>
            </w:r>
            <w:r w:rsidRPr="00727F75">
              <w:rPr>
                <w:rFonts w:cs="Arial"/>
                <w:sz w:val="24"/>
                <w:szCs w:val="24"/>
              </w:rPr>
              <w:lastRenderedPageBreak/>
              <w:t xml:space="preserve">minded to pass the </w:t>
            </w:r>
            <w:r w:rsidR="00727F75" w:rsidRPr="00727F75">
              <w:rPr>
                <w:rFonts w:cs="Arial"/>
                <w:sz w:val="24"/>
                <w:szCs w:val="24"/>
              </w:rPr>
              <w:t>application that</w:t>
            </w:r>
            <w:r w:rsidRPr="00727F75">
              <w:rPr>
                <w:rFonts w:cs="Arial"/>
                <w:sz w:val="24"/>
                <w:szCs w:val="24"/>
              </w:rPr>
              <w:t xml:space="preserve"> preference is shown to the applicant </w:t>
            </w:r>
            <w:r w:rsidR="004D3D48" w:rsidRPr="00727F75">
              <w:rPr>
                <w:rFonts w:cs="Arial"/>
                <w:sz w:val="24"/>
                <w:szCs w:val="24"/>
              </w:rPr>
              <w:t>who shows the most social responsibility</w:t>
            </w:r>
            <w:r w:rsidR="008A6B9C" w:rsidRPr="00727F75">
              <w:rPr>
                <w:rFonts w:cs="Arial"/>
                <w:sz w:val="24"/>
                <w:szCs w:val="24"/>
              </w:rPr>
              <w:t xml:space="preserve"> regarding opening time</w:t>
            </w:r>
            <w:r w:rsidRPr="00727F75">
              <w:rPr>
                <w:rFonts w:cs="Arial"/>
                <w:sz w:val="24"/>
                <w:szCs w:val="24"/>
              </w:rPr>
              <w:t>s</w:t>
            </w:r>
            <w:r w:rsidR="008A6B9C" w:rsidRPr="00727F75">
              <w:rPr>
                <w:rFonts w:cs="Arial"/>
                <w:sz w:val="24"/>
                <w:szCs w:val="24"/>
              </w:rPr>
              <w:t xml:space="preserve"> and childhood obesity.</w:t>
            </w:r>
          </w:p>
        </w:tc>
      </w:tr>
      <w:tr w:rsidR="008A6B9C" w:rsidRPr="00727F75" w:rsidTr="002A38E8">
        <w:tc>
          <w:tcPr>
            <w:tcW w:w="1384" w:type="dxa"/>
            <w:shd w:val="clear" w:color="auto" w:fill="FFFFFF" w:themeFill="background1"/>
            <w:vAlign w:val="center"/>
          </w:tcPr>
          <w:p w:rsidR="008A6B9C" w:rsidRPr="00727F75" w:rsidRDefault="008A6B9C" w:rsidP="00727F75">
            <w:pPr>
              <w:spacing w:after="120"/>
              <w:jc w:val="right"/>
              <w:rPr>
                <w:rFonts w:cs="Arial"/>
                <w:b/>
                <w:sz w:val="24"/>
                <w:szCs w:val="24"/>
              </w:rPr>
            </w:pPr>
          </w:p>
        </w:tc>
        <w:tc>
          <w:tcPr>
            <w:tcW w:w="9356" w:type="dxa"/>
            <w:gridSpan w:val="6"/>
            <w:shd w:val="clear" w:color="auto" w:fill="FFFFFF" w:themeFill="background1"/>
          </w:tcPr>
          <w:p w:rsidR="008A6B9C" w:rsidRPr="00727F75" w:rsidRDefault="008A6B9C" w:rsidP="00727F75">
            <w:pPr>
              <w:spacing w:after="120"/>
              <w:rPr>
                <w:rFonts w:cs="Arial"/>
                <w:i/>
                <w:sz w:val="24"/>
                <w:szCs w:val="24"/>
              </w:rPr>
            </w:pPr>
            <w:r w:rsidRPr="00727F75">
              <w:rPr>
                <w:rFonts w:cs="Arial"/>
                <w:i/>
                <w:sz w:val="24"/>
                <w:szCs w:val="24"/>
              </w:rPr>
              <w:t>Cllr. Hathorn returned to the room</w:t>
            </w:r>
          </w:p>
        </w:tc>
      </w:tr>
      <w:tr w:rsidR="00D565C4" w:rsidRPr="00727F75" w:rsidTr="00EA5405">
        <w:tc>
          <w:tcPr>
            <w:tcW w:w="1384" w:type="dxa"/>
            <w:shd w:val="clear" w:color="auto" w:fill="FFFFFF" w:themeFill="background1"/>
          </w:tcPr>
          <w:p w:rsidR="00D565C4" w:rsidRPr="00727F75" w:rsidRDefault="00D565C4" w:rsidP="00727F75">
            <w:pPr>
              <w:spacing w:after="120"/>
              <w:jc w:val="right"/>
              <w:rPr>
                <w:rFonts w:cs="Arial"/>
                <w:b/>
                <w:sz w:val="24"/>
                <w:szCs w:val="24"/>
              </w:rPr>
            </w:pPr>
            <w:r w:rsidRPr="00727F75">
              <w:rPr>
                <w:rFonts w:cs="Arial"/>
                <w:b/>
                <w:sz w:val="24"/>
                <w:szCs w:val="24"/>
              </w:rPr>
              <w:t>d.</w:t>
            </w:r>
          </w:p>
        </w:tc>
        <w:tc>
          <w:tcPr>
            <w:tcW w:w="9356" w:type="dxa"/>
            <w:gridSpan w:val="6"/>
            <w:shd w:val="clear" w:color="auto" w:fill="FFFFFF" w:themeFill="background1"/>
          </w:tcPr>
          <w:p w:rsidR="00EA5405" w:rsidRPr="00727F75" w:rsidRDefault="00D565C4" w:rsidP="00727F75">
            <w:pPr>
              <w:spacing w:after="120"/>
              <w:rPr>
                <w:rFonts w:cs="Arial"/>
                <w:b/>
                <w:sz w:val="24"/>
                <w:szCs w:val="24"/>
              </w:rPr>
            </w:pPr>
            <w:r w:rsidRPr="00727F75">
              <w:rPr>
                <w:rFonts w:cs="Arial"/>
                <w:b/>
                <w:sz w:val="24"/>
                <w:szCs w:val="24"/>
              </w:rPr>
              <w:t>SL</w:t>
            </w:r>
            <w:r w:rsidR="00EA5405" w:rsidRPr="00727F75">
              <w:rPr>
                <w:rFonts w:cs="Arial"/>
                <w:b/>
                <w:sz w:val="24"/>
                <w:szCs w:val="24"/>
              </w:rPr>
              <w:t>/2015/1036</w:t>
            </w:r>
          </w:p>
          <w:p w:rsidR="00EA5405" w:rsidRPr="00727F75" w:rsidRDefault="00EA5405" w:rsidP="00727F75">
            <w:pPr>
              <w:spacing w:after="120"/>
              <w:rPr>
                <w:rFonts w:cs="Arial"/>
                <w:sz w:val="24"/>
                <w:szCs w:val="24"/>
              </w:rPr>
            </w:pPr>
            <w:r w:rsidRPr="00727F75">
              <w:rPr>
                <w:rFonts w:cs="Arial"/>
                <w:sz w:val="24"/>
                <w:szCs w:val="24"/>
              </w:rPr>
              <w:t>Land between Fairhaven &amp; Seascape, Kentsford Road</w:t>
            </w:r>
          </w:p>
          <w:p w:rsidR="00EA5405" w:rsidRPr="00727F75" w:rsidRDefault="00EA5405" w:rsidP="00727F75">
            <w:pPr>
              <w:spacing w:after="120"/>
              <w:rPr>
                <w:rFonts w:cs="Arial"/>
                <w:sz w:val="24"/>
                <w:szCs w:val="24"/>
              </w:rPr>
            </w:pPr>
            <w:r w:rsidRPr="00727F75">
              <w:rPr>
                <w:rFonts w:cs="Arial"/>
                <w:sz w:val="24"/>
                <w:szCs w:val="24"/>
              </w:rPr>
              <w:t>Discharge of conditions 6, 8, 10 &amp; 11 on planning permission SL/2013/0133</w:t>
            </w:r>
          </w:p>
          <w:p w:rsidR="00D565C4" w:rsidRPr="00727F75" w:rsidRDefault="00EA5405" w:rsidP="00727F75">
            <w:pPr>
              <w:spacing w:after="120"/>
              <w:rPr>
                <w:rFonts w:cs="Arial"/>
                <w:b/>
                <w:sz w:val="24"/>
                <w:szCs w:val="24"/>
              </w:rPr>
            </w:pPr>
            <w:r w:rsidRPr="00727F75">
              <w:rPr>
                <w:rFonts w:cs="Arial"/>
                <w:b/>
                <w:sz w:val="24"/>
                <w:szCs w:val="24"/>
              </w:rPr>
              <w:t>Discharge of Conditions</w:t>
            </w:r>
          </w:p>
        </w:tc>
      </w:tr>
      <w:tr w:rsidR="00D565C4" w:rsidRPr="00727F75" w:rsidTr="00EA5405">
        <w:tc>
          <w:tcPr>
            <w:tcW w:w="1384" w:type="dxa"/>
            <w:shd w:val="clear" w:color="auto" w:fill="FFFFFF" w:themeFill="background1"/>
            <w:vAlign w:val="center"/>
          </w:tcPr>
          <w:p w:rsidR="00D565C4" w:rsidRPr="00727F75" w:rsidRDefault="00D565C4" w:rsidP="00727F75">
            <w:pPr>
              <w:spacing w:after="120"/>
              <w:jc w:val="right"/>
              <w:rPr>
                <w:rFonts w:cs="Arial"/>
                <w:b/>
                <w:sz w:val="24"/>
                <w:szCs w:val="24"/>
              </w:rPr>
            </w:pPr>
          </w:p>
        </w:tc>
        <w:tc>
          <w:tcPr>
            <w:tcW w:w="1701" w:type="dxa"/>
            <w:shd w:val="clear" w:color="auto" w:fill="FFFFFF" w:themeFill="background1"/>
          </w:tcPr>
          <w:p w:rsidR="00D565C4" w:rsidRPr="00727F75" w:rsidRDefault="00D565C4" w:rsidP="00727F75">
            <w:pPr>
              <w:spacing w:after="120"/>
              <w:rPr>
                <w:rFonts w:cs="Arial"/>
                <w:b/>
                <w:sz w:val="24"/>
                <w:szCs w:val="24"/>
              </w:rPr>
            </w:pPr>
            <w:r w:rsidRPr="00727F75">
              <w:rPr>
                <w:rFonts w:cs="Arial"/>
                <w:b/>
                <w:sz w:val="24"/>
                <w:szCs w:val="24"/>
              </w:rPr>
              <w:t>RESOLVED</w:t>
            </w:r>
          </w:p>
          <w:p w:rsidR="00D565C4" w:rsidRPr="00727F75" w:rsidRDefault="00D565C4" w:rsidP="00727F75">
            <w:pPr>
              <w:spacing w:after="120"/>
              <w:rPr>
                <w:rFonts w:cs="Arial"/>
                <w:b/>
                <w:sz w:val="24"/>
                <w:szCs w:val="24"/>
              </w:rPr>
            </w:pPr>
          </w:p>
        </w:tc>
        <w:tc>
          <w:tcPr>
            <w:tcW w:w="7655" w:type="dxa"/>
            <w:gridSpan w:val="5"/>
            <w:shd w:val="clear" w:color="auto" w:fill="FFFFFF" w:themeFill="background1"/>
          </w:tcPr>
          <w:p w:rsidR="00D565C4" w:rsidRPr="00727F75" w:rsidRDefault="00D565C4" w:rsidP="00727F75">
            <w:pPr>
              <w:spacing w:after="120"/>
              <w:rPr>
                <w:rFonts w:cs="Arial"/>
                <w:b/>
                <w:sz w:val="24"/>
                <w:szCs w:val="24"/>
              </w:rPr>
            </w:pPr>
            <w:r w:rsidRPr="00727F75">
              <w:rPr>
                <w:rFonts w:cs="Arial"/>
                <w:b/>
                <w:sz w:val="24"/>
                <w:szCs w:val="24"/>
              </w:rPr>
              <w:t>OBJECTION</w:t>
            </w:r>
          </w:p>
          <w:p w:rsidR="00D565C4" w:rsidRPr="00727F75" w:rsidRDefault="00D565C4" w:rsidP="00727F75">
            <w:pPr>
              <w:spacing w:after="120"/>
              <w:rPr>
                <w:rFonts w:cs="Arial"/>
                <w:sz w:val="24"/>
                <w:szCs w:val="24"/>
              </w:rPr>
            </w:pPr>
            <w:r w:rsidRPr="00727F75">
              <w:rPr>
                <w:rFonts w:cs="Arial"/>
                <w:sz w:val="24"/>
                <w:szCs w:val="24"/>
              </w:rPr>
              <w:t>Grange Town Co</w:t>
            </w:r>
            <w:r w:rsidR="001321F8" w:rsidRPr="00727F75">
              <w:rPr>
                <w:rFonts w:cs="Arial"/>
                <w:sz w:val="24"/>
                <w:szCs w:val="24"/>
              </w:rPr>
              <w:t>uncil OBJECTS</w:t>
            </w:r>
            <w:r w:rsidRPr="00727F75">
              <w:rPr>
                <w:rFonts w:cs="Arial"/>
                <w:sz w:val="24"/>
                <w:szCs w:val="24"/>
              </w:rPr>
              <w:t xml:space="preserve"> on the following grounds</w:t>
            </w:r>
            <w:r w:rsidR="001321F8" w:rsidRPr="00727F75">
              <w:rPr>
                <w:rFonts w:cs="Arial"/>
                <w:sz w:val="24"/>
                <w:szCs w:val="24"/>
              </w:rPr>
              <w:t xml:space="preserve"> of conditions not being met</w:t>
            </w:r>
            <w:r w:rsidRPr="00727F75">
              <w:rPr>
                <w:rFonts w:cs="Arial"/>
                <w:sz w:val="24"/>
                <w:szCs w:val="24"/>
              </w:rPr>
              <w:t>:</w:t>
            </w:r>
          </w:p>
          <w:p w:rsidR="001321F8" w:rsidRPr="00727F75" w:rsidRDefault="001321F8" w:rsidP="00727F75">
            <w:pPr>
              <w:spacing w:after="120"/>
              <w:rPr>
                <w:rFonts w:cs="Arial"/>
                <w:sz w:val="24"/>
                <w:szCs w:val="24"/>
              </w:rPr>
            </w:pPr>
            <w:r w:rsidRPr="00727F75">
              <w:rPr>
                <w:rFonts w:cs="Arial"/>
                <w:sz w:val="24"/>
                <w:szCs w:val="24"/>
              </w:rPr>
              <w:t>Condition 6</w:t>
            </w:r>
            <w:r w:rsidR="008A6B9C" w:rsidRPr="00727F75">
              <w:rPr>
                <w:rFonts w:cs="Arial"/>
                <w:sz w:val="24"/>
                <w:szCs w:val="24"/>
              </w:rPr>
              <w:t xml:space="preserve"> </w:t>
            </w:r>
            <w:r w:rsidRPr="00727F75">
              <w:rPr>
                <w:rFonts w:cs="Arial"/>
                <w:sz w:val="24"/>
                <w:szCs w:val="24"/>
              </w:rPr>
              <w:t>is not satisfied:</w:t>
            </w:r>
          </w:p>
          <w:p w:rsidR="008A6B9C" w:rsidRPr="00727F75" w:rsidRDefault="001321F8" w:rsidP="00727F75">
            <w:pPr>
              <w:spacing w:after="120"/>
              <w:rPr>
                <w:rFonts w:cs="Arial"/>
                <w:sz w:val="24"/>
                <w:szCs w:val="24"/>
              </w:rPr>
            </w:pPr>
            <w:r w:rsidRPr="00727F75">
              <w:rPr>
                <w:rFonts w:cs="Arial"/>
                <w:sz w:val="24"/>
                <w:szCs w:val="24"/>
              </w:rPr>
              <w:t>There are no plans to show how the steps from Ke</w:t>
            </w:r>
            <w:r w:rsidR="00552BFE" w:rsidRPr="00727F75">
              <w:rPr>
                <w:rFonts w:cs="Arial"/>
                <w:sz w:val="24"/>
                <w:szCs w:val="24"/>
              </w:rPr>
              <w:t xml:space="preserve">ntsford Road will be reshaped and therefore </w:t>
            </w:r>
            <w:r w:rsidRPr="00727F75">
              <w:rPr>
                <w:rFonts w:cs="Arial"/>
                <w:sz w:val="24"/>
                <w:szCs w:val="24"/>
              </w:rPr>
              <w:t>no demonstration that the area is being safeguarded.</w:t>
            </w:r>
          </w:p>
          <w:p w:rsidR="00552BFE" w:rsidRPr="00727F75" w:rsidRDefault="008A6B9C" w:rsidP="00727F75">
            <w:pPr>
              <w:spacing w:after="120"/>
              <w:rPr>
                <w:rFonts w:cs="Arial"/>
                <w:sz w:val="24"/>
                <w:szCs w:val="24"/>
              </w:rPr>
            </w:pPr>
            <w:r w:rsidRPr="00727F75">
              <w:rPr>
                <w:rFonts w:cs="Arial"/>
                <w:sz w:val="24"/>
                <w:szCs w:val="24"/>
              </w:rPr>
              <w:t xml:space="preserve">Condition 10 </w:t>
            </w:r>
            <w:r w:rsidR="00552BFE" w:rsidRPr="00727F75">
              <w:rPr>
                <w:rFonts w:cs="Arial"/>
                <w:sz w:val="24"/>
                <w:szCs w:val="24"/>
              </w:rPr>
              <w:t>is not satisfied:</w:t>
            </w:r>
          </w:p>
          <w:p w:rsidR="008A6B9C" w:rsidRPr="00727F75" w:rsidRDefault="00552BFE" w:rsidP="00727F75">
            <w:pPr>
              <w:pStyle w:val="ListParagraph"/>
              <w:numPr>
                <w:ilvl w:val="0"/>
                <w:numId w:val="23"/>
              </w:numPr>
              <w:spacing w:after="120"/>
              <w:rPr>
                <w:rFonts w:cs="Arial"/>
                <w:sz w:val="24"/>
                <w:szCs w:val="24"/>
              </w:rPr>
            </w:pPr>
            <w:r w:rsidRPr="00727F75">
              <w:rPr>
                <w:rFonts w:cs="Arial"/>
                <w:sz w:val="24"/>
                <w:szCs w:val="24"/>
              </w:rPr>
              <w:t xml:space="preserve">The </w:t>
            </w:r>
            <w:r w:rsidR="008A6B9C" w:rsidRPr="00727F75">
              <w:rPr>
                <w:rFonts w:cs="Arial"/>
                <w:sz w:val="24"/>
                <w:szCs w:val="24"/>
              </w:rPr>
              <w:t>plan</w:t>
            </w:r>
            <w:r w:rsidRPr="00727F75">
              <w:rPr>
                <w:rFonts w:cs="Arial"/>
                <w:sz w:val="24"/>
                <w:szCs w:val="24"/>
              </w:rPr>
              <w:t>s show a soak away overflow but this is only 5.5 cubic metre</w:t>
            </w:r>
            <w:r w:rsidR="008A6B9C" w:rsidRPr="00727F75">
              <w:rPr>
                <w:rFonts w:cs="Arial"/>
                <w:sz w:val="24"/>
                <w:szCs w:val="24"/>
              </w:rPr>
              <w:t>s</w:t>
            </w:r>
            <w:r w:rsidRPr="00727F75">
              <w:rPr>
                <w:rFonts w:cs="Arial"/>
                <w:sz w:val="24"/>
                <w:szCs w:val="24"/>
              </w:rPr>
              <w:t xml:space="preserve"> which</w:t>
            </w:r>
            <w:r w:rsidR="008A6B9C" w:rsidRPr="00727F75">
              <w:rPr>
                <w:rFonts w:cs="Arial"/>
                <w:sz w:val="24"/>
                <w:szCs w:val="24"/>
              </w:rPr>
              <w:t xml:space="preserve"> is not big enough for the whole site</w:t>
            </w:r>
            <w:r w:rsidRPr="00727F75">
              <w:rPr>
                <w:rFonts w:cs="Arial"/>
                <w:sz w:val="24"/>
                <w:szCs w:val="24"/>
              </w:rPr>
              <w:t xml:space="preserve"> and won’t accommodate</w:t>
            </w:r>
            <w:r w:rsidR="00D207FF" w:rsidRPr="00727F75">
              <w:rPr>
                <w:rFonts w:cs="Arial"/>
                <w:sz w:val="24"/>
                <w:szCs w:val="24"/>
              </w:rPr>
              <w:t xml:space="preserve"> heavy rainfall</w:t>
            </w:r>
            <w:r w:rsidRPr="00727F75">
              <w:rPr>
                <w:rFonts w:cs="Arial"/>
                <w:sz w:val="24"/>
                <w:szCs w:val="24"/>
              </w:rPr>
              <w:t>.</w:t>
            </w:r>
          </w:p>
          <w:p w:rsidR="00D207FF" w:rsidRPr="00727F75" w:rsidRDefault="00552BFE" w:rsidP="00727F75">
            <w:pPr>
              <w:pStyle w:val="ListParagraph"/>
              <w:numPr>
                <w:ilvl w:val="0"/>
                <w:numId w:val="23"/>
              </w:numPr>
              <w:spacing w:after="120"/>
              <w:rPr>
                <w:rFonts w:cs="Arial"/>
                <w:sz w:val="24"/>
                <w:szCs w:val="24"/>
              </w:rPr>
            </w:pPr>
            <w:r w:rsidRPr="00727F75">
              <w:rPr>
                <w:rFonts w:cs="Arial"/>
                <w:sz w:val="24"/>
                <w:szCs w:val="24"/>
              </w:rPr>
              <w:t>There is no plan showing how storm water flows across the site.  Any storm water that falls on the path to the main road will run directly onto the road not into the soak away.</w:t>
            </w:r>
          </w:p>
          <w:p w:rsidR="00D207FF" w:rsidRPr="00727F75" w:rsidRDefault="00D207FF" w:rsidP="00727F75">
            <w:pPr>
              <w:spacing w:after="120"/>
              <w:rPr>
                <w:rFonts w:cs="Arial"/>
                <w:sz w:val="24"/>
                <w:szCs w:val="24"/>
              </w:rPr>
            </w:pPr>
            <w:r w:rsidRPr="00727F75">
              <w:rPr>
                <w:rFonts w:cs="Arial"/>
                <w:sz w:val="24"/>
                <w:szCs w:val="24"/>
              </w:rPr>
              <w:t>Condition 11</w:t>
            </w:r>
            <w:r w:rsidR="00552BFE" w:rsidRPr="00727F75">
              <w:rPr>
                <w:rFonts w:cs="Arial"/>
                <w:sz w:val="24"/>
                <w:szCs w:val="24"/>
              </w:rPr>
              <w:t xml:space="preserve"> is not satisfied:</w:t>
            </w:r>
          </w:p>
          <w:p w:rsidR="008A6B9C" w:rsidRPr="00727F75" w:rsidRDefault="00D207FF" w:rsidP="00727F75">
            <w:pPr>
              <w:spacing w:after="120"/>
              <w:rPr>
                <w:rFonts w:cs="Arial"/>
                <w:sz w:val="24"/>
                <w:szCs w:val="24"/>
              </w:rPr>
            </w:pPr>
            <w:r w:rsidRPr="00727F75">
              <w:rPr>
                <w:rFonts w:cs="Arial"/>
                <w:sz w:val="24"/>
                <w:szCs w:val="24"/>
              </w:rPr>
              <w:t>There will cl</w:t>
            </w:r>
            <w:r w:rsidR="00883FE2" w:rsidRPr="00727F75">
              <w:rPr>
                <w:rFonts w:cs="Arial"/>
                <w:sz w:val="24"/>
                <w:szCs w:val="24"/>
              </w:rPr>
              <w:t>early be noise and vibration</w:t>
            </w:r>
            <w:r w:rsidR="00552BFE" w:rsidRPr="00727F75">
              <w:rPr>
                <w:rFonts w:cs="Arial"/>
                <w:sz w:val="24"/>
                <w:szCs w:val="24"/>
              </w:rPr>
              <w:t xml:space="preserve"> as there are plans to remove rock,</w:t>
            </w:r>
            <w:r w:rsidR="00883FE2" w:rsidRPr="00727F75">
              <w:rPr>
                <w:rFonts w:cs="Arial"/>
                <w:sz w:val="24"/>
                <w:szCs w:val="24"/>
              </w:rPr>
              <w:t xml:space="preserve"> but</w:t>
            </w:r>
            <w:r w:rsidR="00552BFE" w:rsidRPr="00727F75">
              <w:rPr>
                <w:rFonts w:cs="Arial"/>
                <w:sz w:val="24"/>
                <w:szCs w:val="24"/>
              </w:rPr>
              <w:t xml:space="preserve"> there is no indication of what the measures that will be put in place are.</w:t>
            </w:r>
            <w:r w:rsidR="00883FE2" w:rsidRPr="00727F75">
              <w:rPr>
                <w:rFonts w:cs="Arial"/>
                <w:sz w:val="24"/>
                <w:szCs w:val="24"/>
              </w:rPr>
              <w:t xml:space="preserve"> </w:t>
            </w:r>
            <w:r w:rsidR="00552BFE" w:rsidRPr="00727F75">
              <w:rPr>
                <w:rFonts w:cs="Arial"/>
                <w:sz w:val="24"/>
                <w:szCs w:val="24"/>
              </w:rPr>
              <w:t xml:space="preserve"> </w:t>
            </w:r>
          </w:p>
        </w:tc>
      </w:tr>
      <w:tr w:rsidR="00D565C4" w:rsidRPr="00727F75" w:rsidTr="00EA5405">
        <w:tc>
          <w:tcPr>
            <w:tcW w:w="1384" w:type="dxa"/>
            <w:shd w:val="clear" w:color="auto" w:fill="FFFFFF" w:themeFill="background1"/>
          </w:tcPr>
          <w:p w:rsidR="00D565C4" w:rsidRPr="00727F75" w:rsidRDefault="00D565C4" w:rsidP="00727F75">
            <w:pPr>
              <w:spacing w:after="120"/>
              <w:jc w:val="right"/>
              <w:rPr>
                <w:rFonts w:cs="Arial"/>
                <w:b/>
                <w:sz w:val="24"/>
                <w:szCs w:val="24"/>
              </w:rPr>
            </w:pPr>
            <w:r w:rsidRPr="00727F75">
              <w:rPr>
                <w:rFonts w:cs="Arial"/>
                <w:b/>
                <w:sz w:val="24"/>
                <w:szCs w:val="24"/>
              </w:rPr>
              <w:t>e.</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SL/2015/1038</w:t>
            </w:r>
          </w:p>
          <w:p w:rsidR="00EA5405" w:rsidRPr="00727F75" w:rsidRDefault="00EA5405" w:rsidP="00727F75">
            <w:pPr>
              <w:spacing w:after="120"/>
              <w:rPr>
                <w:rFonts w:cs="Arial"/>
                <w:sz w:val="24"/>
                <w:szCs w:val="24"/>
              </w:rPr>
            </w:pPr>
            <w:r w:rsidRPr="00727F75">
              <w:rPr>
                <w:rFonts w:cs="Arial"/>
                <w:sz w:val="24"/>
                <w:szCs w:val="24"/>
              </w:rPr>
              <w:t>Land between Fairhaven &amp; Seascape, Kentsford Road</w:t>
            </w:r>
          </w:p>
          <w:p w:rsidR="00EA5405" w:rsidRPr="00727F75" w:rsidRDefault="00EA5405" w:rsidP="00727F75">
            <w:pPr>
              <w:spacing w:after="120"/>
              <w:rPr>
                <w:rFonts w:cs="Arial"/>
                <w:sz w:val="24"/>
                <w:szCs w:val="24"/>
              </w:rPr>
            </w:pPr>
            <w:r w:rsidRPr="00727F75">
              <w:rPr>
                <w:rFonts w:cs="Arial"/>
                <w:sz w:val="24"/>
                <w:szCs w:val="24"/>
              </w:rPr>
              <w:t>Discharge of conditions 4 &amp; 5 on planning permission SL/2015/0258</w:t>
            </w:r>
          </w:p>
          <w:p w:rsidR="00D565C4" w:rsidRPr="00727F75" w:rsidRDefault="00EA5405" w:rsidP="00727F75">
            <w:pPr>
              <w:spacing w:after="120"/>
              <w:rPr>
                <w:rFonts w:cs="Arial"/>
                <w:i/>
                <w:sz w:val="24"/>
                <w:szCs w:val="24"/>
              </w:rPr>
            </w:pPr>
            <w:r w:rsidRPr="00727F75">
              <w:rPr>
                <w:rFonts w:cs="Arial"/>
                <w:b/>
                <w:sz w:val="24"/>
                <w:szCs w:val="24"/>
              </w:rPr>
              <w:t>Discharge of Conditions</w:t>
            </w:r>
          </w:p>
        </w:tc>
      </w:tr>
      <w:tr w:rsidR="00D565C4" w:rsidRPr="00727F75" w:rsidTr="00EA5405">
        <w:tc>
          <w:tcPr>
            <w:tcW w:w="1384" w:type="dxa"/>
            <w:shd w:val="clear" w:color="auto" w:fill="FFFFFF" w:themeFill="background1"/>
            <w:vAlign w:val="center"/>
          </w:tcPr>
          <w:p w:rsidR="00D565C4" w:rsidRPr="00727F75" w:rsidRDefault="00D565C4" w:rsidP="00727F75">
            <w:pPr>
              <w:spacing w:after="120"/>
              <w:jc w:val="right"/>
              <w:rPr>
                <w:rFonts w:cs="Arial"/>
                <w:b/>
                <w:sz w:val="24"/>
                <w:szCs w:val="24"/>
              </w:rPr>
            </w:pPr>
          </w:p>
        </w:tc>
        <w:tc>
          <w:tcPr>
            <w:tcW w:w="1701" w:type="dxa"/>
            <w:shd w:val="clear" w:color="auto" w:fill="FFFFFF" w:themeFill="background1"/>
          </w:tcPr>
          <w:p w:rsidR="00D565C4" w:rsidRPr="00727F75" w:rsidRDefault="00D565C4" w:rsidP="00727F75">
            <w:pPr>
              <w:spacing w:after="120"/>
              <w:rPr>
                <w:rFonts w:cs="Arial"/>
                <w:b/>
                <w:sz w:val="24"/>
                <w:szCs w:val="24"/>
              </w:rPr>
            </w:pPr>
            <w:r w:rsidRPr="00727F75">
              <w:rPr>
                <w:rFonts w:cs="Arial"/>
                <w:b/>
                <w:sz w:val="24"/>
                <w:szCs w:val="24"/>
              </w:rPr>
              <w:t>RESOLVED</w:t>
            </w:r>
          </w:p>
          <w:p w:rsidR="00D565C4" w:rsidRPr="00727F75" w:rsidRDefault="00D565C4" w:rsidP="00727F75">
            <w:pPr>
              <w:spacing w:after="120"/>
              <w:rPr>
                <w:rFonts w:cs="Arial"/>
                <w:b/>
                <w:sz w:val="24"/>
                <w:szCs w:val="24"/>
              </w:rPr>
            </w:pPr>
          </w:p>
        </w:tc>
        <w:tc>
          <w:tcPr>
            <w:tcW w:w="7655" w:type="dxa"/>
            <w:gridSpan w:val="5"/>
            <w:shd w:val="clear" w:color="auto" w:fill="FFFFFF" w:themeFill="background1"/>
          </w:tcPr>
          <w:p w:rsidR="00552BFE" w:rsidRPr="00727F75" w:rsidRDefault="00552BFE" w:rsidP="00727F75">
            <w:pPr>
              <w:spacing w:after="120"/>
              <w:rPr>
                <w:rFonts w:cs="Arial"/>
                <w:b/>
                <w:sz w:val="24"/>
                <w:szCs w:val="24"/>
              </w:rPr>
            </w:pPr>
            <w:r w:rsidRPr="00727F75">
              <w:rPr>
                <w:rFonts w:cs="Arial"/>
                <w:b/>
                <w:sz w:val="24"/>
                <w:szCs w:val="24"/>
              </w:rPr>
              <w:t>OBJECTION</w:t>
            </w:r>
          </w:p>
          <w:p w:rsidR="00552BFE" w:rsidRPr="00727F75" w:rsidRDefault="00552BFE" w:rsidP="00727F75">
            <w:pPr>
              <w:spacing w:after="120"/>
              <w:rPr>
                <w:rFonts w:cs="Arial"/>
                <w:sz w:val="24"/>
                <w:szCs w:val="24"/>
              </w:rPr>
            </w:pPr>
            <w:r w:rsidRPr="00727F75">
              <w:rPr>
                <w:rFonts w:cs="Arial"/>
                <w:sz w:val="24"/>
                <w:szCs w:val="24"/>
              </w:rPr>
              <w:t>Grange Town Council OBJECTS on the following grounds of conditions not being met:</w:t>
            </w:r>
          </w:p>
          <w:p w:rsidR="00552BFE" w:rsidRPr="00727F75" w:rsidRDefault="00552BFE" w:rsidP="00727F75">
            <w:pPr>
              <w:spacing w:after="120"/>
              <w:rPr>
                <w:rFonts w:cs="Arial"/>
                <w:sz w:val="24"/>
                <w:szCs w:val="24"/>
              </w:rPr>
            </w:pPr>
            <w:r w:rsidRPr="00727F75">
              <w:rPr>
                <w:rFonts w:cs="Arial"/>
                <w:sz w:val="24"/>
                <w:szCs w:val="24"/>
              </w:rPr>
              <w:t>Condition 4 is not satisfied:</w:t>
            </w:r>
          </w:p>
          <w:p w:rsidR="00883FE2" w:rsidRPr="00727F75" w:rsidRDefault="00552BFE" w:rsidP="00727F75">
            <w:pPr>
              <w:spacing w:after="120"/>
              <w:rPr>
                <w:rFonts w:cs="Arial"/>
                <w:sz w:val="24"/>
                <w:szCs w:val="24"/>
              </w:rPr>
            </w:pPr>
            <w:r w:rsidRPr="00727F75">
              <w:rPr>
                <w:rFonts w:cs="Arial"/>
                <w:sz w:val="24"/>
                <w:szCs w:val="24"/>
              </w:rPr>
              <w:t>The r</w:t>
            </w:r>
            <w:r w:rsidR="00883FE2" w:rsidRPr="00727F75">
              <w:rPr>
                <w:rFonts w:cs="Arial"/>
                <w:sz w:val="24"/>
                <w:szCs w:val="24"/>
              </w:rPr>
              <w:t xml:space="preserve">emaining tree on </w:t>
            </w:r>
            <w:r w:rsidRPr="00727F75">
              <w:rPr>
                <w:rFonts w:cs="Arial"/>
                <w:sz w:val="24"/>
                <w:szCs w:val="24"/>
              </w:rPr>
              <w:t xml:space="preserve">the </w:t>
            </w:r>
            <w:r w:rsidR="00883FE2" w:rsidRPr="00727F75">
              <w:rPr>
                <w:rFonts w:cs="Arial"/>
                <w:sz w:val="24"/>
                <w:szCs w:val="24"/>
              </w:rPr>
              <w:t>front lawn</w:t>
            </w:r>
            <w:r w:rsidRPr="00727F75">
              <w:rPr>
                <w:rFonts w:cs="Arial"/>
                <w:sz w:val="24"/>
                <w:szCs w:val="24"/>
              </w:rPr>
              <w:t xml:space="preserve"> will be</w:t>
            </w:r>
            <w:r w:rsidR="00883FE2" w:rsidRPr="00727F75">
              <w:rPr>
                <w:rFonts w:cs="Arial"/>
                <w:sz w:val="24"/>
                <w:szCs w:val="24"/>
              </w:rPr>
              <w:t xml:space="preserve"> likely to be subject to erosion from storm water </w:t>
            </w:r>
            <w:r w:rsidR="00727F75" w:rsidRPr="00727F75">
              <w:rPr>
                <w:rFonts w:cs="Arial"/>
                <w:sz w:val="24"/>
                <w:szCs w:val="24"/>
              </w:rPr>
              <w:t>runoff</w:t>
            </w:r>
            <w:r w:rsidRPr="00727F75">
              <w:rPr>
                <w:rFonts w:cs="Arial"/>
                <w:sz w:val="24"/>
                <w:szCs w:val="24"/>
              </w:rPr>
              <w:t xml:space="preserve"> and there is</w:t>
            </w:r>
            <w:r w:rsidR="00883FE2" w:rsidRPr="00727F75">
              <w:rPr>
                <w:rFonts w:cs="Arial"/>
                <w:sz w:val="24"/>
                <w:szCs w:val="24"/>
              </w:rPr>
              <w:t xml:space="preserve"> </w:t>
            </w:r>
            <w:r w:rsidRPr="00727F75">
              <w:rPr>
                <w:rFonts w:cs="Arial"/>
                <w:sz w:val="24"/>
                <w:szCs w:val="24"/>
              </w:rPr>
              <w:t>n</w:t>
            </w:r>
            <w:r w:rsidR="00883FE2" w:rsidRPr="00727F75">
              <w:rPr>
                <w:rFonts w:cs="Arial"/>
                <w:sz w:val="24"/>
                <w:szCs w:val="24"/>
              </w:rPr>
              <w:t xml:space="preserve">o indication of how this </w:t>
            </w:r>
            <w:r w:rsidRPr="00727F75">
              <w:rPr>
                <w:rFonts w:cs="Arial"/>
                <w:sz w:val="24"/>
                <w:szCs w:val="24"/>
              </w:rPr>
              <w:t xml:space="preserve">will be </w:t>
            </w:r>
            <w:r w:rsidR="00883FE2" w:rsidRPr="00727F75">
              <w:rPr>
                <w:rFonts w:cs="Arial"/>
                <w:sz w:val="24"/>
                <w:szCs w:val="24"/>
              </w:rPr>
              <w:t>guarded against</w:t>
            </w:r>
            <w:r w:rsidRPr="00727F75">
              <w:rPr>
                <w:rFonts w:cs="Arial"/>
                <w:sz w:val="24"/>
                <w:szCs w:val="24"/>
              </w:rPr>
              <w:t>.</w:t>
            </w:r>
          </w:p>
          <w:p w:rsidR="00883FE2" w:rsidRPr="00727F75" w:rsidRDefault="00883FE2" w:rsidP="00727F75">
            <w:pPr>
              <w:spacing w:after="120"/>
              <w:rPr>
                <w:rFonts w:cs="Arial"/>
                <w:sz w:val="24"/>
                <w:szCs w:val="24"/>
              </w:rPr>
            </w:pPr>
            <w:r w:rsidRPr="00727F75">
              <w:rPr>
                <w:rFonts w:cs="Arial"/>
                <w:sz w:val="24"/>
                <w:szCs w:val="24"/>
              </w:rPr>
              <w:t>Condition 5</w:t>
            </w:r>
            <w:r w:rsidR="00552BFE" w:rsidRPr="00727F75">
              <w:rPr>
                <w:rFonts w:cs="Arial"/>
                <w:sz w:val="24"/>
                <w:szCs w:val="24"/>
              </w:rPr>
              <w:t xml:space="preserve"> is not satisfied:</w:t>
            </w:r>
          </w:p>
          <w:p w:rsidR="00883FE2" w:rsidRPr="00727F75" w:rsidRDefault="00552BFE" w:rsidP="00727F75">
            <w:pPr>
              <w:spacing w:after="120"/>
              <w:rPr>
                <w:rFonts w:cs="Arial"/>
                <w:sz w:val="24"/>
                <w:szCs w:val="24"/>
              </w:rPr>
            </w:pPr>
            <w:r w:rsidRPr="00727F75">
              <w:rPr>
                <w:rFonts w:cs="Arial"/>
                <w:sz w:val="24"/>
                <w:szCs w:val="24"/>
              </w:rPr>
              <w:t xml:space="preserve">There is </w:t>
            </w:r>
            <w:r w:rsidR="00883FE2" w:rsidRPr="00727F75">
              <w:rPr>
                <w:rFonts w:cs="Arial"/>
                <w:sz w:val="24"/>
                <w:szCs w:val="24"/>
              </w:rPr>
              <w:t xml:space="preserve">no detail to show how </w:t>
            </w:r>
            <w:r w:rsidRPr="00727F75">
              <w:rPr>
                <w:rFonts w:cs="Arial"/>
                <w:sz w:val="24"/>
                <w:szCs w:val="24"/>
              </w:rPr>
              <w:t xml:space="preserve">the </w:t>
            </w:r>
            <w:r w:rsidR="00883FE2" w:rsidRPr="00727F75">
              <w:rPr>
                <w:rFonts w:cs="Arial"/>
                <w:sz w:val="24"/>
                <w:szCs w:val="24"/>
              </w:rPr>
              <w:t>steps</w:t>
            </w:r>
            <w:r w:rsidRPr="00727F75">
              <w:rPr>
                <w:rFonts w:cs="Arial"/>
                <w:sz w:val="24"/>
                <w:szCs w:val="24"/>
              </w:rPr>
              <w:t xml:space="preserve"> down to Kentsford Road will be </w:t>
            </w:r>
            <w:r w:rsidRPr="00727F75">
              <w:rPr>
                <w:rFonts w:cs="Arial"/>
                <w:sz w:val="24"/>
                <w:szCs w:val="24"/>
              </w:rPr>
              <w:lastRenderedPageBreak/>
              <w:t>reformed and</w:t>
            </w:r>
            <w:r w:rsidR="00883FE2" w:rsidRPr="00727F75">
              <w:rPr>
                <w:rFonts w:cs="Arial"/>
                <w:sz w:val="24"/>
                <w:szCs w:val="24"/>
              </w:rPr>
              <w:t xml:space="preserve"> integrated into the landscape</w:t>
            </w:r>
            <w:r w:rsidRPr="00727F75">
              <w:rPr>
                <w:rFonts w:cs="Arial"/>
                <w:sz w:val="24"/>
                <w:szCs w:val="24"/>
              </w:rPr>
              <w:t>.</w:t>
            </w:r>
          </w:p>
        </w:tc>
      </w:tr>
      <w:tr w:rsidR="008C0AB5" w:rsidRPr="00727F75" w:rsidTr="00EA5405">
        <w:tc>
          <w:tcPr>
            <w:tcW w:w="1384" w:type="dxa"/>
            <w:shd w:val="clear" w:color="auto" w:fill="FFFFFF" w:themeFill="background1"/>
          </w:tcPr>
          <w:p w:rsidR="008C0AB5" w:rsidRPr="00727F75" w:rsidRDefault="008C0AB5" w:rsidP="00727F75">
            <w:pPr>
              <w:spacing w:after="120"/>
              <w:jc w:val="right"/>
              <w:rPr>
                <w:rFonts w:cs="Arial"/>
                <w:b/>
                <w:sz w:val="24"/>
                <w:szCs w:val="24"/>
              </w:rPr>
            </w:pPr>
            <w:r w:rsidRPr="00727F75">
              <w:rPr>
                <w:rFonts w:cs="Arial"/>
                <w:b/>
                <w:sz w:val="24"/>
                <w:szCs w:val="24"/>
              </w:rPr>
              <w:lastRenderedPageBreak/>
              <w:t>f.</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SL/2015/1067</w:t>
            </w:r>
          </w:p>
          <w:p w:rsidR="00EA5405" w:rsidRPr="00727F75" w:rsidRDefault="00EA5405" w:rsidP="00727F75">
            <w:pPr>
              <w:spacing w:after="120"/>
              <w:rPr>
                <w:rFonts w:cs="Arial"/>
                <w:sz w:val="24"/>
                <w:szCs w:val="24"/>
              </w:rPr>
            </w:pPr>
            <w:r w:rsidRPr="00727F75">
              <w:rPr>
                <w:rFonts w:cs="Arial"/>
                <w:sz w:val="24"/>
                <w:szCs w:val="24"/>
              </w:rPr>
              <w:t>Former Car Showroom, Station Square</w:t>
            </w:r>
          </w:p>
          <w:p w:rsidR="00EA5405" w:rsidRPr="00727F75" w:rsidRDefault="00EA5405" w:rsidP="00727F75">
            <w:pPr>
              <w:spacing w:after="120"/>
              <w:rPr>
                <w:rFonts w:cs="Arial"/>
                <w:sz w:val="24"/>
                <w:szCs w:val="24"/>
              </w:rPr>
            </w:pPr>
            <w:r w:rsidRPr="00727F75">
              <w:rPr>
                <w:rFonts w:cs="Arial"/>
                <w:sz w:val="24"/>
                <w:szCs w:val="24"/>
              </w:rPr>
              <w:t>Change of use to retail (Class A1)</w:t>
            </w:r>
          </w:p>
          <w:p w:rsidR="008C0AB5" w:rsidRPr="00727F75" w:rsidRDefault="00EA5405" w:rsidP="00727F75">
            <w:pPr>
              <w:spacing w:after="120"/>
              <w:rPr>
                <w:rFonts w:cs="Arial"/>
                <w:i/>
                <w:sz w:val="24"/>
                <w:szCs w:val="24"/>
              </w:rPr>
            </w:pPr>
            <w:r w:rsidRPr="00727F75">
              <w:rPr>
                <w:rFonts w:cs="Arial"/>
                <w:b/>
                <w:sz w:val="24"/>
                <w:szCs w:val="24"/>
              </w:rPr>
              <w:t>Full Planning</w:t>
            </w:r>
          </w:p>
        </w:tc>
      </w:tr>
      <w:tr w:rsidR="00EA5405" w:rsidRPr="00727F75" w:rsidTr="00EA5405">
        <w:tc>
          <w:tcPr>
            <w:tcW w:w="1384" w:type="dxa"/>
            <w:shd w:val="clear" w:color="auto" w:fill="FFFFFF" w:themeFill="background1"/>
          </w:tcPr>
          <w:p w:rsidR="00EA5405" w:rsidRPr="00727F75" w:rsidRDefault="00EA5405" w:rsidP="00727F75">
            <w:pPr>
              <w:spacing w:after="120"/>
              <w:jc w:val="right"/>
              <w:rPr>
                <w:rFonts w:cs="Arial"/>
                <w:b/>
                <w:sz w:val="24"/>
                <w:szCs w:val="24"/>
              </w:rPr>
            </w:pPr>
          </w:p>
        </w:tc>
        <w:tc>
          <w:tcPr>
            <w:tcW w:w="1701" w:type="dxa"/>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RESOLVED</w:t>
            </w:r>
          </w:p>
          <w:p w:rsidR="00EA5405" w:rsidRPr="00727F75" w:rsidRDefault="00EA5405" w:rsidP="00727F75">
            <w:pPr>
              <w:spacing w:after="120"/>
              <w:rPr>
                <w:rFonts w:cs="Arial"/>
                <w:b/>
                <w:sz w:val="24"/>
                <w:szCs w:val="24"/>
              </w:rPr>
            </w:pPr>
          </w:p>
        </w:tc>
        <w:tc>
          <w:tcPr>
            <w:tcW w:w="7655" w:type="dxa"/>
            <w:gridSpan w:val="5"/>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NO OBJECTION</w:t>
            </w:r>
          </w:p>
          <w:p w:rsidR="005B0817" w:rsidRPr="00727F75" w:rsidRDefault="005B0817" w:rsidP="00727F75">
            <w:pPr>
              <w:spacing w:after="120"/>
              <w:rPr>
                <w:rFonts w:cs="Arial"/>
                <w:sz w:val="24"/>
                <w:szCs w:val="24"/>
              </w:rPr>
            </w:pPr>
            <w:r w:rsidRPr="00727F75">
              <w:rPr>
                <w:rFonts w:cs="Arial"/>
                <w:sz w:val="24"/>
                <w:szCs w:val="24"/>
              </w:rPr>
              <w:t>Grange Town Council makes the following request:</w:t>
            </w:r>
          </w:p>
          <w:p w:rsidR="00EA5405" w:rsidRPr="00727F75" w:rsidRDefault="00552BFE" w:rsidP="00727F75">
            <w:pPr>
              <w:spacing w:after="120"/>
              <w:rPr>
                <w:rFonts w:cs="Arial"/>
                <w:sz w:val="24"/>
                <w:szCs w:val="24"/>
              </w:rPr>
            </w:pPr>
            <w:r w:rsidRPr="00727F75">
              <w:rPr>
                <w:rFonts w:cs="Arial"/>
                <w:sz w:val="24"/>
                <w:szCs w:val="24"/>
              </w:rPr>
              <w:t xml:space="preserve">As a </w:t>
            </w:r>
            <w:r w:rsidR="005B0817" w:rsidRPr="00727F75">
              <w:rPr>
                <w:rFonts w:cs="Arial"/>
                <w:sz w:val="24"/>
                <w:szCs w:val="24"/>
              </w:rPr>
              <w:t>lot of residents have</w:t>
            </w:r>
            <w:r w:rsidRPr="00727F75">
              <w:rPr>
                <w:rFonts w:cs="Arial"/>
                <w:sz w:val="24"/>
                <w:szCs w:val="24"/>
              </w:rPr>
              <w:t xml:space="preserve"> commented to Members that there </w:t>
            </w:r>
            <w:r w:rsidR="00727F75" w:rsidRPr="00727F75">
              <w:rPr>
                <w:rFonts w:cs="Arial"/>
                <w:sz w:val="24"/>
                <w:szCs w:val="24"/>
              </w:rPr>
              <w:t>are</w:t>
            </w:r>
            <w:r w:rsidRPr="00727F75">
              <w:rPr>
                <w:rFonts w:cs="Arial"/>
                <w:sz w:val="24"/>
                <w:szCs w:val="24"/>
              </w:rPr>
              <w:t xml:space="preserve"> a high proportion of</w:t>
            </w:r>
            <w:r w:rsidR="005B0817" w:rsidRPr="00727F75">
              <w:rPr>
                <w:rFonts w:cs="Arial"/>
                <w:sz w:val="24"/>
                <w:szCs w:val="24"/>
              </w:rPr>
              <w:t xml:space="preserve"> new</w:t>
            </w:r>
            <w:r w:rsidRPr="00727F75">
              <w:rPr>
                <w:rFonts w:cs="Arial"/>
                <w:sz w:val="24"/>
                <w:szCs w:val="24"/>
              </w:rPr>
              <w:t xml:space="preserve"> goods sold in the charity shop, it is requested that a condition is </w:t>
            </w:r>
            <w:r w:rsidR="00FB55E3" w:rsidRPr="00727F75">
              <w:rPr>
                <w:rFonts w:cs="Arial"/>
                <w:sz w:val="24"/>
                <w:szCs w:val="24"/>
              </w:rPr>
              <w:t>put on that a maximum of</w:t>
            </w:r>
            <w:r w:rsidR="005B0817" w:rsidRPr="00727F75">
              <w:rPr>
                <w:rFonts w:cs="Arial"/>
                <w:sz w:val="24"/>
                <w:szCs w:val="24"/>
              </w:rPr>
              <w:t xml:space="preserve"> 20% </w:t>
            </w:r>
            <w:r w:rsidR="00FB55E3" w:rsidRPr="00727F75">
              <w:rPr>
                <w:rFonts w:cs="Arial"/>
                <w:sz w:val="24"/>
                <w:szCs w:val="24"/>
              </w:rPr>
              <w:t>of the total stock are new goods.</w:t>
            </w:r>
          </w:p>
        </w:tc>
      </w:tr>
      <w:tr w:rsidR="00EA5405" w:rsidRPr="00727F75" w:rsidTr="00EA5405">
        <w:tc>
          <w:tcPr>
            <w:tcW w:w="1384" w:type="dxa"/>
            <w:shd w:val="clear" w:color="auto" w:fill="FFFFFF" w:themeFill="background1"/>
          </w:tcPr>
          <w:p w:rsidR="00EA5405" w:rsidRPr="00727F75" w:rsidRDefault="00EA5405" w:rsidP="00727F75">
            <w:pPr>
              <w:spacing w:after="120"/>
              <w:jc w:val="right"/>
              <w:rPr>
                <w:rFonts w:cs="Arial"/>
                <w:b/>
                <w:sz w:val="24"/>
                <w:szCs w:val="24"/>
              </w:rPr>
            </w:pPr>
            <w:r w:rsidRPr="00727F75">
              <w:rPr>
                <w:rFonts w:cs="Arial"/>
                <w:b/>
                <w:sz w:val="24"/>
                <w:szCs w:val="24"/>
              </w:rPr>
              <w:t>g.</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TR/2015/0153</w:t>
            </w:r>
          </w:p>
          <w:p w:rsidR="00EA5405" w:rsidRPr="00727F75" w:rsidRDefault="00EA5405" w:rsidP="00727F75">
            <w:pPr>
              <w:spacing w:after="120"/>
              <w:rPr>
                <w:rFonts w:cs="Arial"/>
                <w:sz w:val="24"/>
                <w:szCs w:val="24"/>
              </w:rPr>
            </w:pPr>
            <w:r w:rsidRPr="00727F75">
              <w:rPr>
                <w:rFonts w:cs="Arial"/>
                <w:sz w:val="24"/>
                <w:szCs w:val="24"/>
              </w:rPr>
              <w:t>Berners Close, now known as Cedric Walk</w:t>
            </w:r>
          </w:p>
          <w:p w:rsidR="00EA5405" w:rsidRPr="00727F75" w:rsidRDefault="00EA5405" w:rsidP="00727F75">
            <w:pPr>
              <w:spacing w:after="120"/>
              <w:rPr>
                <w:rFonts w:cs="Arial"/>
                <w:sz w:val="24"/>
                <w:szCs w:val="24"/>
              </w:rPr>
            </w:pPr>
            <w:r w:rsidRPr="00727F75">
              <w:rPr>
                <w:rFonts w:cs="Arial"/>
                <w:sz w:val="24"/>
                <w:szCs w:val="24"/>
              </w:rPr>
              <w:t>Fell 3 pine trees</w:t>
            </w:r>
          </w:p>
          <w:p w:rsidR="00EA5405" w:rsidRPr="00727F75" w:rsidRDefault="00EA5405" w:rsidP="00727F75">
            <w:pPr>
              <w:spacing w:after="120"/>
              <w:rPr>
                <w:rFonts w:cs="Arial"/>
                <w:b/>
                <w:sz w:val="24"/>
                <w:szCs w:val="24"/>
              </w:rPr>
            </w:pPr>
            <w:r w:rsidRPr="00727F75">
              <w:rPr>
                <w:rFonts w:cs="Arial"/>
                <w:b/>
                <w:sz w:val="24"/>
                <w:szCs w:val="24"/>
              </w:rPr>
              <w:t>Tree Works</w:t>
            </w:r>
          </w:p>
        </w:tc>
      </w:tr>
      <w:tr w:rsidR="00EA5405" w:rsidRPr="00727F75" w:rsidTr="00EA5405">
        <w:tc>
          <w:tcPr>
            <w:tcW w:w="1384" w:type="dxa"/>
            <w:shd w:val="clear" w:color="auto" w:fill="FFFFFF" w:themeFill="background1"/>
          </w:tcPr>
          <w:p w:rsidR="00EA5405" w:rsidRPr="00727F75" w:rsidRDefault="00EA5405" w:rsidP="00727F75">
            <w:pPr>
              <w:spacing w:after="120"/>
              <w:jc w:val="right"/>
              <w:rPr>
                <w:rFonts w:cs="Arial"/>
                <w:b/>
                <w:sz w:val="24"/>
                <w:szCs w:val="24"/>
              </w:rPr>
            </w:pPr>
          </w:p>
        </w:tc>
        <w:tc>
          <w:tcPr>
            <w:tcW w:w="1701" w:type="dxa"/>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RESOLVED</w:t>
            </w:r>
          </w:p>
          <w:p w:rsidR="00EA5405" w:rsidRPr="00727F75" w:rsidRDefault="00EA5405" w:rsidP="00727F75">
            <w:pPr>
              <w:spacing w:after="120"/>
              <w:rPr>
                <w:rFonts w:cs="Arial"/>
                <w:b/>
                <w:sz w:val="24"/>
                <w:szCs w:val="24"/>
              </w:rPr>
            </w:pPr>
          </w:p>
        </w:tc>
        <w:tc>
          <w:tcPr>
            <w:tcW w:w="7655" w:type="dxa"/>
            <w:gridSpan w:val="5"/>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OBJECTION</w:t>
            </w:r>
          </w:p>
          <w:p w:rsidR="00EA5405" w:rsidRPr="00727F75" w:rsidRDefault="00EA5405" w:rsidP="00727F75">
            <w:pPr>
              <w:spacing w:after="120"/>
              <w:rPr>
                <w:rFonts w:cs="Arial"/>
                <w:sz w:val="24"/>
                <w:szCs w:val="24"/>
              </w:rPr>
            </w:pPr>
            <w:r w:rsidRPr="00727F75">
              <w:rPr>
                <w:rFonts w:cs="Arial"/>
                <w:sz w:val="24"/>
                <w:szCs w:val="24"/>
              </w:rPr>
              <w:t>Grange Town Council OBJECTS to the application on the following grounds:</w:t>
            </w:r>
          </w:p>
          <w:p w:rsidR="00D76104" w:rsidRPr="00727F75" w:rsidRDefault="00D76104" w:rsidP="00727F75">
            <w:pPr>
              <w:pStyle w:val="ListParagraph"/>
              <w:numPr>
                <w:ilvl w:val="0"/>
                <w:numId w:val="18"/>
              </w:numPr>
              <w:spacing w:after="120"/>
              <w:rPr>
                <w:rFonts w:cs="Arial"/>
                <w:sz w:val="24"/>
                <w:szCs w:val="24"/>
              </w:rPr>
            </w:pPr>
            <w:r w:rsidRPr="00727F75">
              <w:rPr>
                <w:rFonts w:cs="Arial"/>
                <w:sz w:val="24"/>
                <w:szCs w:val="24"/>
              </w:rPr>
              <w:t>There is no good reason to fell the trees as they clearly</w:t>
            </w:r>
            <w:r w:rsidR="00FB55E3" w:rsidRPr="00727F75">
              <w:rPr>
                <w:rFonts w:cs="Arial"/>
                <w:sz w:val="24"/>
                <w:szCs w:val="24"/>
              </w:rPr>
              <w:t xml:space="preserve"> have withstood the recent </w:t>
            </w:r>
            <w:r w:rsidRPr="00727F75">
              <w:rPr>
                <w:rFonts w:cs="Arial"/>
                <w:sz w:val="24"/>
                <w:szCs w:val="24"/>
              </w:rPr>
              <w:t xml:space="preserve">storm weather and </w:t>
            </w:r>
            <w:r w:rsidR="00FB55E3" w:rsidRPr="00727F75">
              <w:rPr>
                <w:rFonts w:cs="Arial"/>
                <w:sz w:val="24"/>
                <w:szCs w:val="24"/>
              </w:rPr>
              <w:t xml:space="preserve">they </w:t>
            </w:r>
            <w:r w:rsidRPr="00727F75">
              <w:rPr>
                <w:rFonts w:cs="Arial"/>
                <w:sz w:val="24"/>
                <w:szCs w:val="24"/>
              </w:rPr>
              <w:t xml:space="preserve">will prevent soil erosion and storm water </w:t>
            </w:r>
            <w:r w:rsidR="00727F75" w:rsidRPr="00727F75">
              <w:rPr>
                <w:rFonts w:cs="Arial"/>
                <w:sz w:val="24"/>
                <w:szCs w:val="24"/>
              </w:rPr>
              <w:t>runoff</w:t>
            </w:r>
            <w:r w:rsidRPr="00727F75">
              <w:rPr>
                <w:rFonts w:cs="Arial"/>
                <w:sz w:val="24"/>
                <w:szCs w:val="24"/>
              </w:rPr>
              <w:t>.</w:t>
            </w:r>
          </w:p>
          <w:p w:rsidR="00EA5405" w:rsidRPr="00727F75" w:rsidRDefault="00FB55E3" w:rsidP="00727F75">
            <w:pPr>
              <w:pStyle w:val="ListParagraph"/>
              <w:numPr>
                <w:ilvl w:val="0"/>
                <w:numId w:val="18"/>
              </w:numPr>
              <w:spacing w:after="120"/>
              <w:rPr>
                <w:rFonts w:cs="Arial"/>
                <w:sz w:val="24"/>
                <w:szCs w:val="24"/>
              </w:rPr>
            </w:pPr>
            <w:r w:rsidRPr="00727F75">
              <w:rPr>
                <w:rFonts w:cs="Arial"/>
                <w:sz w:val="24"/>
                <w:szCs w:val="24"/>
              </w:rPr>
              <w:t>The loss of the trees would cause d</w:t>
            </w:r>
            <w:r w:rsidR="005B0817" w:rsidRPr="00727F75">
              <w:rPr>
                <w:rFonts w:cs="Arial"/>
                <w:sz w:val="24"/>
                <w:szCs w:val="24"/>
              </w:rPr>
              <w:t>amage to the scenic value of the town.</w:t>
            </w:r>
          </w:p>
        </w:tc>
      </w:tr>
      <w:tr w:rsidR="00EA5405" w:rsidRPr="00727F75" w:rsidTr="00EA5405">
        <w:tc>
          <w:tcPr>
            <w:tcW w:w="1384" w:type="dxa"/>
            <w:shd w:val="clear" w:color="auto" w:fill="FFFFFF" w:themeFill="background1"/>
          </w:tcPr>
          <w:p w:rsidR="00EA5405" w:rsidRPr="00727F75" w:rsidRDefault="00EA5405" w:rsidP="00727F75">
            <w:pPr>
              <w:spacing w:after="120"/>
              <w:jc w:val="right"/>
              <w:rPr>
                <w:rFonts w:cs="Arial"/>
                <w:b/>
                <w:sz w:val="24"/>
                <w:szCs w:val="24"/>
              </w:rPr>
            </w:pPr>
            <w:r w:rsidRPr="00727F75">
              <w:rPr>
                <w:rFonts w:cs="Arial"/>
                <w:b/>
                <w:sz w:val="24"/>
                <w:szCs w:val="24"/>
              </w:rPr>
              <w:t>h.</w:t>
            </w:r>
          </w:p>
        </w:tc>
        <w:tc>
          <w:tcPr>
            <w:tcW w:w="9356" w:type="dxa"/>
            <w:gridSpan w:val="6"/>
            <w:shd w:val="clear" w:color="auto" w:fill="FFFFFF" w:themeFill="background1"/>
          </w:tcPr>
          <w:p w:rsidR="00EA5405" w:rsidRPr="00727F75" w:rsidRDefault="00EA5405" w:rsidP="00727F75">
            <w:pPr>
              <w:spacing w:after="120"/>
              <w:rPr>
                <w:rFonts w:cs="Arial"/>
                <w:b/>
                <w:sz w:val="24"/>
                <w:szCs w:val="24"/>
              </w:rPr>
            </w:pPr>
            <w:r w:rsidRPr="00727F75">
              <w:rPr>
                <w:rFonts w:cs="Arial"/>
                <w:b/>
                <w:sz w:val="24"/>
                <w:szCs w:val="24"/>
              </w:rPr>
              <w:t>SL/2015/1057</w:t>
            </w:r>
          </w:p>
          <w:p w:rsidR="00EA5405" w:rsidRPr="00727F75" w:rsidRDefault="00EA5405" w:rsidP="00727F75">
            <w:pPr>
              <w:spacing w:after="120"/>
              <w:rPr>
                <w:rFonts w:cs="Arial"/>
                <w:sz w:val="24"/>
                <w:szCs w:val="24"/>
              </w:rPr>
            </w:pPr>
            <w:r w:rsidRPr="00727F75">
              <w:rPr>
                <w:rFonts w:cs="Arial"/>
                <w:sz w:val="24"/>
                <w:szCs w:val="24"/>
              </w:rPr>
              <w:t>Newlyn, Highfield Road</w:t>
            </w:r>
          </w:p>
          <w:p w:rsidR="00EA5405" w:rsidRPr="00727F75" w:rsidRDefault="00EA5405" w:rsidP="00727F75">
            <w:pPr>
              <w:spacing w:after="120"/>
              <w:rPr>
                <w:rFonts w:cs="Arial"/>
                <w:sz w:val="24"/>
                <w:szCs w:val="24"/>
              </w:rPr>
            </w:pPr>
            <w:r w:rsidRPr="00727F75">
              <w:rPr>
                <w:rFonts w:cs="Arial"/>
                <w:sz w:val="24"/>
                <w:szCs w:val="24"/>
              </w:rPr>
              <w:t>Minor material amendment to vary condition2 (approved plans) attached to planning permission SL/2015/0446</w:t>
            </w:r>
          </w:p>
          <w:p w:rsidR="00EA5405" w:rsidRPr="00727F75" w:rsidRDefault="00EA5405" w:rsidP="00727F75">
            <w:pPr>
              <w:spacing w:after="120"/>
              <w:rPr>
                <w:rFonts w:cs="Arial"/>
                <w:b/>
                <w:sz w:val="24"/>
                <w:szCs w:val="24"/>
              </w:rPr>
            </w:pPr>
            <w:r w:rsidRPr="00727F75">
              <w:rPr>
                <w:rFonts w:cs="Arial"/>
                <w:b/>
                <w:sz w:val="24"/>
                <w:szCs w:val="24"/>
              </w:rPr>
              <w:t>Full Planning</w:t>
            </w:r>
          </w:p>
        </w:tc>
      </w:tr>
      <w:tr w:rsidR="008C0AB5" w:rsidRPr="00727F75" w:rsidTr="00EA5405">
        <w:tc>
          <w:tcPr>
            <w:tcW w:w="1384" w:type="dxa"/>
            <w:shd w:val="clear" w:color="auto" w:fill="FFFFFF" w:themeFill="background1"/>
            <w:vAlign w:val="center"/>
          </w:tcPr>
          <w:p w:rsidR="008C0AB5" w:rsidRPr="00727F75" w:rsidRDefault="008C0AB5" w:rsidP="00727F75">
            <w:pPr>
              <w:spacing w:after="120"/>
              <w:jc w:val="right"/>
              <w:rPr>
                <w:rFonts w:cs="Arial"/>
                <w:b/>
                <w:sz w:val="24"/>
                <w:szCs w:val="24"/>
              </w:rPr>
            </w:pPr>
          </w:p>
        </w:tc>
        <w:tc>
          <w:tcPr>
            <w:tcW w:w="1701" w:type="dxa"/>
            <w:shd w:val="clear" w:color="auto" w:fill="FFFFFF" w:themeFill="background1"/>
          </w:tcPr>
          <w:p w:rsidR="008C0AB5" w:rsidRPr="00727F75" w:rsidRDefault="008C0AB5" w:rsidP="00727F75">
            <w:pPr>
              <w:spacing w:after="120"/>
              <w:rPr>
                <w:rFonts w:cs="Arial"/>
                <w:b/>
                <w:sz w:val="24"/>
                <w:szCs w:val="24"/>
              </w:rPr>
            </w:pPr>
            <w:r w:rsidRPr="00727F75">
              <w:rPr>
                <w:rFonts w:cs="Arial"/>
                <w:b/>
                <w:sz w:val="24"/>
                <w:szCs w:val="24"/>
              </w:rPr>
              <w:t>RESOLVED</w:t>
            </w:r>
          </w:p>
        </w:tc>
        <w:tc>
          <w:tcPr>
            <w:tcW w:w="7655" w:type="dxa"/>
            <w:gridSpan w:val="5"/>
            <w:shd w:val="clear" w:color="auto" w:fill="FFFFFF" w:themeFill="background1"/>
          </w:tcPr>
          <w:p w:rsidR="008C0AB5" w:rsidRPr="00727F75" w:rsidRDefault="00223CB2" w:rsidP="00727F75">
            <w:pPr>
              <w:spacing w:after="120"/>
              <w:rPr>
                <w:rFonts w:cs="Arial"/>
                <w:b/>
                <w:sz w:val="24"/>
                <w:szCs w:val="24"/>
              </w:rPr>
            </w:pPr>
            <w:r w:rsidRPr="00727F75">
              <w:rPr>
                <w:rFonts w:cs="Arial"/>
                <w:b/>
                <w:sz w:val="24"/>
                <w:szCs w:val="24"/>
              </w:rPr>
              <w:t>NO OBJECTION</w:t>
            </w:r>
          </w:p>
        </w:tc>
      </w:tr>
      <w:tr w:rsidR="00D565C4" w:rsidRPr="00727F75" w:rsidTr="00B65420">
        <w:tc>
          <w:tcPr>
            <w:tcW w:w="1384" w:type="dxa"/>
            <w:shd w:val="clear" w:color="auto" w:fill="D9D9D9" w:themeFill="background1" w:themeFillShade="D9"/>
          </w:tcPr>
          <w:p w:rsidR="00D565C4" w:rsidRPr="00727F75" w:rsidRDefault="00D565C4" w:rsidP="00727F75">
            <w:pPr>
              <w:spacing w:after="120"/>
              <w:jc w:val="right"/>
              <w:rPr>
                <w:rFonts w:cs="Arial"/>
                <w:b/>
                <w:sz w:val="24"/>
                <w:szCs w:val="24"/>
              </w:rPr>
            </w:pPr>
          </w:p>
        </w:tc>
        <w:tc>
          <w:tcPr>
            <w:tcW w:w="9356" w:type="dxa"/>
            <w:gridSpan w:val="6"/>
            <w:shd w:val="clear" w:color="auto" w:fill="D9D9D9" w:themeFill="background1" w:themeFillShade="D9"/>
          </w:tcPr>
          <w:p w:rsidR="00D565C4" w:rsidRPr="00727F75" w:rsidRDefault="00D565C4" w:rsidP="00727F75">
            <w:pPr>
              <w:pStyle w:val="ListParagraph"/>
              <w:numPr>
                <w:ilvl w:val="0"/>
                <w:numId w:val="1"/>
              </w:numPr>
              <w:spacing w:after="120"/>
              <w:rPr>
                <w:rFonts w:cs="Arial"/>
                <w:b/>
                <w:sz w:val="24"/>
                <w:szCs w:val="24"/>
              </w:rPr>
            </w:pPr>
            <w:r w:rsidRPr="00727F75">
              <w:rPr>
                <w:rFonts w:cs="Arial"/>
                <w:b/>
                <w:sz w:val="24"/>
                <w:szCs w:val="24"/>
              </w:rPr>
              <w:t>Delegated Authority</w:t>
            </w:r>
          </w:p>
        </w:tc>
      </w:tr>
      <w:tr w:rsidR="00D565C4" w:rsidRPr="00727F75" w:rsidTr="00B65420">
        <w:tc>
          <w:tcPr>
            <w:tcW w:w="1384" w:type="dxa"/>
          </w:tcPr>
          <w:p w:rsidR="00D565C4" w:rsidRPr="00727F75" w:rsidRDefault="00D565C4" w:rsidP="00727F75">
            <w:pPr>
              <w:spacing w:after="120"/>
              <w:rPr>
                <w:rFonts w:cs="Arial"/>
                <w:b/>
                <w:sz w:val="24"/>
                <w:szCs w:val="24"/>
              </w:rPr>
            </w:pPr>
          </w:p>
        </w:tc>
        <w:tc>
          <w:tcPr>
            <w:tcW w:w="9356" w:type="dxa"/>
            <w:gridSpan w:val="6"/>
          </w:tcPr>
          <w:p w:rsidR="007A617A" w:rsidRPr="00727F75" w:rsidRDefault="00D565C4" w:rsidP="00727F75">
            <w:pPr>
              <w:spacing w:after="120"/>
              <w:rPr>
                <w:rFonts w:cs="Arial"/>
                <w:sz w:val="24"/>
                <w:szCs w:val="24"/>
              </w:rPr>
            </w:pPr>
            <w:r w:rsidRPr="00727F75">
              <w:rPr>
                <w:rFonts w:cs="Arial"/>
                <w:sz w:val="24"/>
                <w:szCs w:val="24"/>
              </w:rPr>
              <w:t>No items had consultation deadlines which fell between the meetings</w:t>
            </w:r>
          </w:p>
        </w:tc>
      </w:tr>
      <w:tr w:rsidR="00D565C4" w:rsidRPr="00727F75" w:rsidTr="00AF6633">
        <w:tc>
          <w:tcPr>
            <w:tcW w:w="1384" w:type="dxa"/>
            <w:shd w:val="clear" w:color="auto" w:fill="D9D9D9" w:themeFill="background1" w:themeFillShade="D9"/>
            <w:vAlign w:val="center"/>
          </w:tcPr>
          <w:p w:rsidR="00D565C4" w:rsidRPr="00727F75" w:rsidRDefault="00836B91" w:rsidP="00727F75">
            <w:pPr>
              <w:spacing w:after="120"/>
              <w:jc w:val="center"/>
              <w:rPr>
                <w:rFonts w:cs="Arial"/>
                <w:b/>
                <w:sz w:val="24"/>
                <w:szCs w:val="24"/>
              </w:rPr>
            </w:pPr>
            <w:r w:rsidRPr="00727F75">
              <w:rPr>
                <w:rFonts w:cs="Arial"/>
                <w:b/>
                <w:sz w:val="24"/>
                <w:szCs w:val="24"/>
              </w:rPr>
              <w:t>C15</w:t>
            </w:r>
            <w:r w:rsidR="00D565C4" w:rsidRPr="00727F75">
              <w:rPr>
                <w:rFonts w:cs="Arial"/>
                <w:b/>
                <w:sz w:val="24"/>
                <w:szCs w:val="24"/>
              </w:rPr>
              <w:t>/</w:t>
            </w:r>
            <w:r w:rsidR="00BE3D83" w:rsidRPr="00727F75">
              <w:rPr>
                <w:rFonts w:cs="Arial"/>
                <w:b/>
                <w:sz w:val="24"/>
                <w:szCs w:val="24"/>
              </w:rPr>
              <w:t>148</w:t>
            </w:r>
          </w:p>
        </w:tc>
        <w:tc>
          <w:tcPr>
            <w:tcW w:w="7938" w:type="dxa"/>
            <w:gridSpan w:val="5"/>
            <w:shd w:val="clear" w:color="auto" w:fill="D9D9D9" w:themeFill="background1" w:themeFillShade="D9"/>
          </w:tcPr>
          <w:p w:rsidR="00D565C4" w:rsidRPr="00727F75" w:rsidRDefault="00D565C4" w:rsidP="00727F75">
            <w:pPr>
              <w:spacing w:after="120"/>
              <w:rPr>
                <w:rFonts w:cs="Arial"/>
                <w:b/>
                <w:sz w:val="24"/>
                <w:szCs w:val="24"/>
              </w:rPr>
            </w:pPr>
            <w:r w:rsidRPr="00727F75">
              <w:rPr>
                <w:rFonts w:cs="Arial"/>
                <w:b/>
                <w:sz w:val="24"/>
                <w:szCs w:val="24"/>
              </w:rPr>
              <w:t>Finance - Monthly Payments</w:t>
            </w:r>
          </w:p>
        </w:tc>
        <w:tc>
          <w:tcPr>
            <w:tcW w:w="1418" w:type="dxa"/>
            <w:shd w:val="clear" w:color="auto" w:fill="D9D9D9" w:themeFill="background1" w:themeFillShade="D9"/>
            <w:vAlign w:val="center"/>
          </w:tcPr>
          <w:p w:rsidR="00D565C4" w:rsidRPr="00727F75" w:rsidRDefault="00D565C4" w:rsidP="00727F75">
            <w:pPr>
              <w:spacing w:after="120"/>
              <w:jc w:val="center"/>
              <w:rPr>
                <w:rFonts w:cs="Arial"/>
                <w:b/>
                <w:sz w:val="24"/>
                <w:szCs w:val="24"/>
              </w:rPr>
            </w:pPr>
            <w:r w:rsidRPr="00727F75">
              <w:rPr>
                <w:rFonts w:cs="Arial"/>
                <w:b/>
                <w:sz w:val="24"/>
                <w:szCs w:val="24"/>
              </w:rPr>
              <w:t>7</w:t>
            </w:r>
          </w:p>
        </w:tc>
      </w:tr>
      <w:tr w:rsidR="00D565C4" w:rsidRPr="00727F75" w:rsidTr="00B65420">
        <w:tc>
          <w:tcPr>
            <w:tcW w:w="1384" w:type="dxa"/>
            <w:shd w:val="clear" w:color="auto" w:fill="D9D9D9" w:themeFill="background1" w:themeFillShade="D9"/>
          </w:tcPr>
          <w:p w:rsidR="00D565C4" w:rsidRPr="00727F75" w:rsidRDefault="00D565C4" w:rsidP="00727F75">
            <w:pPr>
              <w:spacing w:after="120"/>
              <w:jc w:val="right"/>
              <w:rPr>
                <w:rFonts w:cs="Arial"/>
                <w:b/>
                <w:sz w:val="24"/>
                <w:szCs w:val="24"/>
              </w:rPr>
            </w:pPr>
            <w:r w:rsidRPr="00727F75">
              <w:rPr>
                <w:rFonts w:cs="Arial"/>
                <w:b/>
                <w:sz w:val="24"/>
                <w:szCs w:val="24"/>
              </w:rPr>
              <w:t>a.</w:t>
            </w:r>
          </w:p>
        </w:tc>
        <w:tc>
          <w:tcPr>
            <w:tcW w:w="9356" w:type="dxa"/>
            <w:gridSpan w:val="6"/>
            <w:shd w:val="clear" w:color="auto" w:fill="D9D9D9" w:themeFill="background1" w:themeFillShade="D9"/>
          </w:tcPr>
          <w:p w:rsidR="00D565C4" w:rsidRPr="00727F75" w:rsidRDefault="00D565C4" w:rsidP="00727F75">
            <w:pPr>
              <w:spacing w:after="120"/>
              <w:rPr>
                <w:rFonts w:cs="Arial"/>
                <w:b/>
                <w:sz w:val="24"/>
                <w:szCs w:val="24"/>
              </w:rPr>
            </w:pPr>
            <w:r w:rsidRPr="00727F75">
              <w:rPr>
                <w:rFonts w:cs="Arial"/>
                <w:b/>
                <w:sz w:val="24"/>
                <w:szCs w:val="24"/>
              </w:rPr>
              <w:t xml:space="preserve">Verification of Expenditure </w:t>
            </w:r>
          </w:p>
        </w:tc>
      </w:tr>
      <w:tr w:rsidR="00D565C4" w:rsidRPr="00727F75" w:rsidTr="00B65420">
        <w:tc>
          <w:tcPr>
            <w:tcW w:w="1384" w:type="dxa"/>
          </w:tcPr>
          <w:p w:rsidR="00D565C4" w:rsidRPr="00727F75" w:rsidRDefault="00D565C4" w:rsidP="00727F75">
            <w:pPr>
              <w:spacing w:after="120"/>
              <w:jc w:val="right"/>
              <w:rPr>
                <w:rFonts w:cs="Arial"/>
                <w:b/>
                <w:sz w:val="24"/>
                <w:szCs w:val="24"/>
              </w:rPr>
            </w:pPr>
          </w:p>
        </w:tc>
        <w:tc>
          <w:tcPr>
            <w:tcW w:w="1701" w:type="dxa"/>
          </w:tcPr>
          <w:p w:rsidR="00D565C4" w:rsidRPr="00727F75" w:rsidRDefault="00D565C4" w:rsidP="00727F75">
            <w:pPr>
              <w:spacing w:after="120"/>
              <w:rPr>
                <w:rFonts w:cs="Arial"/>
                <w:b/>
                <w:sz w:val="24"/>
                <w:szCs w:val="24"/>
              </w:rPr>
            </w:pPr>
            <w:r w:rsidRPr="00727F75">
              <w:rPr>
                <w:rFonts w:cs="Arial"/>
                <w:b/>
                <w:sz w:val="24"/>
                <w:szCs w:val="24"/>
              </w:rPr>
              <w:t>NOTED</w:t>
            </w:r>
          </w:p>
        </w:tc>
        <w:tc>
          <w:tcPr>
            <w:tcW w:w="7655" w:type="dxa"/>
            <w:gridSpan w:val="5"/>
          </w:tcPr>
          <w:p w:rsidR="00D565C4" w:rsidRPr="00727F75" w:rsidRDefault="00C618AF" w:rsidP="00727F75">
            <w:pPr>
              <w:spacing w:after="120"/>
              <w:rPr>
                <w:rFonts w:cs="Arial"/>
                <w:sz w:val="24"/>
                <w:szCs w:val="24"/>
              </w:rPr>
            </w:pPr>
            <w:r w:rsidRPr="00727F75">
              <w:rPr>
                <w:rFonts w:cs="Arial"/>
                <w:sz w:val="24"/>
                <w:szCs w:val="24"/>
              </w:rPr>
              <w:t>That prior to the meeting two C</w:t>
            </w:r>
            <w:r w:rsidR="00D565C4" w:rsidRPr="00727F75">
              <w:rPr>
                <w:rFonts w:cs="Arial"/>
                <w:sz w:val="24"/>
                <w:szCs w:val="24"/>
              </w:rPr>
              <w:t>ouncillors verified invoices received and payments made since the last full council meeting prior to the council meeting and could verify their authenticity.</w:t>
            </w:r>
          </w:p>
        </w:tc>
      </w:tr>
      <w:tr w:rsidR="00D565C4" w:rsidRPr="00727F75" w:rsidTr="00B65420">
        <w:tc>
          <w:tcPr>
            <w:tcW w:w="1384" w:type="dxa"/>
            <w:shd w:val="clear" w:color="auto" w:fill="D9D9D9" w:themeFill="background1" w:themeFillShade="D9"/>
          </w:tcPr>
          <w:p w:rsidR="00D565C4" w:rsidRPr="00727F75" w:rsidRDefault="00D565C4" w:rsidP="00727F75">
            <w:pPr>
              <w:spacing w:after="120"/>
              <w:jc w:val="right"/>
              <w:rPr>
                <w:rFonts w:cs="Arial"/>
                <w:b/>
                <w:sz w:val="24"/>
                <w:szCs w:val="24"/>
              </w:rPr>
            </w:pPr>
            <w:r w:rsidRPr="00727F75">
              <w:rPr>
                <w:rFonts w:cs="Arial"/>
                <w:b/>
                <w:sz w:val="24"/>
                <w:szCs w:val="24"/>
              </w:rPr>
              <w:t>b.</w:t>
            </w:r>
          </w:p>
        </w:tc>
        <w:tc>
          <w:tcPr>
            <w:tcW w:w="9356" w:type="dxa"/>
            <w:gridSpan w:val="6"/>
            <w:shd w:val="clear" w:color="auto" w:fill="D9D9D9" w:themeFill="background1" w:themeFillShade="D9"/>
          </w:tcPr>
          <w:p w:rsidR="00D565C4" w:rsidRPr="00727F75" w:rsidRDefault="00D565C4" w:rsidP="00727F75">
            <w:pPr>
              <w:spacing w:after="120"/>
              <w:rPr>
                <w:rFonts w:cs="Arial"/>
                <w:b/>
                <w:sz w:val="24"/>
                <w:szCs w:val="24"/>
              </w:rPr>
            </w:pPr>
            <w:r w:rsidRPr="00727F75">
              <w:rPr>
                <w:rFonts w:cs="Arial"/>
                <w:b/>
                <w:sz w:val="24"/>
                <w:szCs w:val="24"/>
              </w:rPr>
              <w:t>Verification of Accounts Reconciliation</w:t>
            </w:r>
          </w:p>
        </w:tc>
      </w:tr>
      <w:tr w:rsidR="00D565C4" w:rsidRPr="00727F75" w:rsidTr="00B65420">
        <w:tc>
          <w:tcPr>
            <w:tcW w:w="1384" w:type="dxa"/>
          </w:tcPr>
          <w:p w:rsidR="00D565C4" w:rsidRPr="00727F75" w:rsidRDefault="00D565C4" w:rsidP="00727F75">
            <w:pPr>
              <w:spacing w:after="120"/>
              <w:jc w:val="right"/>
              <w:rPr>
                <w:rFonts w:cs="Arial"/>
                <w:b/>
                <w:sz w:val="24"/>
                <w:szCs w:val="24"/>
              </w:rPr>
            </w:pPr>
          </w:p>
        </w:tc>
        <w:tc>
          <w:tcPr>
            <w:tcW w:w="1701" w:type="dxa"/>
          </w:tcPr>
          <w:p w:rsidR="00D565C4" w:rsidRPr="00727F75" w:rsidRDefault="00D565C4" w:rsidP="00727F75">
            <w:pPr>
              <w:spacing w:after="120"/>
              <w:rPr>
                <w:rFonts w:cs="Arial"/>
                <w:b/>
                <w:sz w:val="24"/>
                <w:szCs w:val="24"/>
              </w:rPr>
            </w:pPr>
            <w:r w:rsidRPr="00727F75">
              <w:rPr>
                <w:rFonts w:cs="Arial"/>
                <w:b/>
                <w:sz w:val="24"/>
                <w:szCs w:val="24"/>
              </w:rPr>
              <w:t>NOTED</w:t>
            </w:r>
          </w:p>
        </w:tc>
        <w:tc>
          <w:tcPr>
            <w:tcW w:w="7655" w:type="dxa"/>
            <w:gridSpan w:val="5"/>
          </w:tcPr>
          <w:p w:rsidR="00D565C4" w:rsidRPr="00727F75" w:rsidRDefault="00C618AF" w:rsidP="00727F75">
            <w:pPr>
              <w:spacing w:after="120"/>
              <w:rPr>
                <w:rFonts w:cs="Arial"/>
                <w:sz w:val="24"/>
                <w:szCs w:val="24"/>
              </w:rPr>
            </w:pPr>
            <w:r w:rsidRPr="00727F75">
              <w:rPr>
                <w:rFonts w:cs="Arial"/>
                <w:sz w:val="24"/>
                <w:szCs w:val="24"/>
              </w:rPr>
              <w:t>That prior to the meeting two C</w:t>
            </w:r>
            <w:r w:rsidR="00D565C4" w:rsidRPr="00727F75">
              <w:rPr>
                <w:rFonts w:cs="Arial"/>
                <w:sz w:val="24"/>
                <w:szCs w:val="24"/>
              </w:rPr>
              <w:t xml:space="preserve">ouncillors verified that the monthly bank </w:t>
            </w:r>
            <w:r w:rsidR="00D565C4" w:rsidRPr="00727F75">
              <w:rPr>
                <w:rFonts w:cs="Arial"/>
                <w:sz w:val="24"/>
                <w:szCs w:val="24"/>
              </w:rPr>
              <w:lastRenderedPageBreak/>
              <w:t>reconciliation had taken place.</w:t>
            </w:r>
          </w:p>
        </w:tc>
      </w:tr>
      <w:tr w:rsidR="00075696" w:rsidRPr="00727F75" w:rsidTr="00075696">
        <w:tc>
          <w:tcPr>
            <w:tcW w:w="1384" w:type="dxa"/>
            <w:shd w:val="clear" w:color="auto" w:fill="D9D9D9" w:themeFill="background1" w:themeFillShade="D9"/>
          </w:tcPr>
          <w:p w:rsidR="00075696" w:rsidRPr="00727F75" w:rsidRDefault="00075696" w:rsidP="00727F75">
            <w:pPr>
              <w:spacing w:after="120"/>
              <w:jc w:val="right"/>
              <w:rPr>
                <w:rFonts w:cs="Arial"/>
                <w:b/>
                <w:sz w:val="24"/>
                <w:szCs w:val="24"/>
              </w:rPr>
            </w:pPr>
            <w:r w:rsidRPr="00727F75">
              <w:rPr>
                <w:rFonts w:cs="Arial"/>
                <w:b/>
                <w:sz w:val="24"/>
                <w:szCs w:val="24"/>
              </w:rPr>
              <w:lastRenderedPageBreak/>
              <w:t>c.</w:t>
            </w:r>
          </w:p>
        </w:tc>
        <w:tc>
          <w:tcPr>
            <w:tcW w:w="9356" w:type="dxa"/>
            <w:gridSpan w:val="6"/>
            <w:shd w:val="clear" w:color="auto" w:fill="D9D9D9" w:themeFill="background1" w:themeFillShade="D9"/>
          </w:tcPr>
          <w:p w:rsidR="00075696" w:rsidRPr="00727F75" w:rsidRDefault="00075696" w:rsidP="00727F75">
            <w:pPr>
              <w:spacing w:after="120"/>
              <w:rPr>
                <w:rFonts w:cs="Arial"/>
                <w:b/>
                <w:sz w:val="24"/>
                <w:szCs w:val="24"/>
              </w:rPr>
            </w:pPr>
            <w:r w:rsidRPr="00727F75">
              <w:rPr>
                <w:rFonts w:cs="Arial"/>
                <w:b/>
                <w:sz w:val="24"/>
                <w:szCs w:val="24"/>
              </w:rPr>
              <w:t>Approval of Payments</w:t>
            </w:r>
          </w:p>
        </w:tc>
      </w:tr>
      <w:tr w:rsidR="00075696" w:rsidRPr="00727F75" w:rsidTr="00075696">
        <w:tc>
          <w:tcPr>
            <w:tcW w:w="1384" w:type="dxa"/>
            <w:shd w:val="clear" w:color="auto" w:fill="FFFFFF" w:themeFill="background1"/>
            <w:vAlign w:val="center"/>
          </w:tcPr>
          <w:p w:rsidR="00075696" w:rsidRPr="00727F75" w:rsidRDefault="00075696" w:rsidP="00727F75">
            <w:pPr>
              <w:spacing w:after="120"/>
              <w:jc w:val="center"/>
              <w:rPr>
                <w:rFonts w:cs="Arial"/>
                <w:b/>
                <w:sz w:val="24"/>
                <w:szCs w:val="24"/>
              </w:rPr>
            </w:pPr>
          </w:p>
        </w:tc>
        <w:tc>
          <w:tcPr>
            <w:tcW w:w="1701" w:type="dxa"/>
            <w:shd w:val="clear" w:color="auto" w:fill="FFFFFF" w:themeFill="background1"/>
          </w:tcPr>
          <w:p w:rsidR="00075696" w:rsidRPr="00727F75" w:rsidRDefault="00075696" w:rsidP="00727F75">
            <w:pPr>
              <w:spacing w:after="120"/>
              <w:rPr>
                <w:rFonts w:cs="Arial"/>
                <w:b/>
                <w:sz w:val="24"/>
                <w:szCs w:val="24"/>
              </w:rPr>
            </w:pPr>
            <w:r w:rsidRPr="00727F75">
              <w:rPr>
                <w:rFonts w:cs="Arial"/>
                <w:b/>
                <w:sz w:val="24"/>
                <w:szCs w:val="24"/>
              </w:rPr>
              <w:t>RESOLVED</w:t>
            </w:r>
          </w:p>
        </w:tc>
        <w:tc>
          <w:tcPr>
            <w:tcW w:w="7655" w:type="dxa"/>
            <w:gridSpan w:val="5"/>
            <w:shd w:val="clear" w:color="auto" w:fill="FFFFFF" w:themeFill="background1"/>
          </w:tcPr>
          <w:p w:rsidR="00075696" w:rsidRPr="00727F75" w:rsidRDefault="00075696" w:rsidP="00727F75">
            <w:pPr>
              <w:spacing w:after="120"/>
              <w:rPr>
                <w:rFonts w:cs="Arial"/>
                <w:sz w:val="24"/>
                <w:szCs w:val="24"/>
              </w:rPr>
            </w:pPr>
            <w:r w:rsidRPr="00727F75">
              <w:rPr>
                <w:rFonts w:cs="Arial"/>
                <w:sz w:val="24"/>
                <w:szCs w:val="24"/>
              </w:rPr>
              <w:t>That the payments of the accounts and wages for this finance period as recorded in the payments list were approved as below.</w:t>
            </w:r>
          </w:p>
        </w:tc>
      </w:tr>
      <w:tr w:rsidR="00075696" w:rsidRPr="00727F75" w:rsidTr="00075696">
        <w:tc>
          <w:tcPr>
            <w:tcW w:w="1384" w:type="dxa"/>
            <w:shd w:val="clear" w:color="auto" w:fill="D9D9D9" w:themeFill="background1" w:themeFillShade="D9"/>
          </w:tcPr>
          <w:p w:rsidR="00075696" w:rsidRPr="00727F75" w:rsidRDefault="00075696" w:rsidP="00727F75">
            <w:pPr>
              <w:spacing w:after="120"/>
              <w:jc w:val="right"/>
              <w:rPr>
                <w:rFonts w:cs="Arial"/>
                <w:b/>
                <w:sz w:val="24"/>
                <w:szCs w:val="24"/>
              </w:rPr>
            </w:pPr>
            <w:r w:rsidRPr="00727F75">
              <w:rPr>
                <w:rFonts w:cs="Arial"/>
                <w:b/>
                <w:sz w:val="24"/>
                <w:szCs w:val="24"/>
              </w:rPr>
              <w:t>d.</w:t>
            </w:r>
          </w:p>
        </w:tc>
        <w:tc>
          <w:tcPr>
            <w:tcW w:w="9356" w:type="dxa"/>
            <w:gridSpan w:val="6"/>
            <w:shd w:val="clear" w:color="auto" w:fill="D9D9D9" w:themeFill="background1" w:themeFillShade="D9"/>
          </w:tcPr>
          <w:p w:rsidR="00075696" w:rsidRPr="00727F75" w:rsidRDefault="00075696" w:rsidP="00727F75">
            <w:pPr>
              <w:spacing w:after="120"/>
              <w:rPr>
                <w:rFonts w:cs="Arial"/>
                <w:b/>
                <w:sz w:val="24"/>
                <w:szCs w:val="24"/>
              </w:rPr>
            </w:pPr>
            <w:r w:rsidRPr="00727F75">
              <w:rPr>
                <w:rFonts w:cs="Arial"/>
                <w:b/>
                <w:sz w:val="24"/>
                <w:szCs w:val="24"/>
              </w:rPr>
              <w:t>Identification of Councillors to approve next finance period payments</w:t>
            </w:r>
          </w:p>
        </w:tc>
      </w:tr>
      <w:tr w:rsidR="00075696" w:rsidRPr="00727F75" w:rsidTr="00075696">
        <w:tc>
          <w:tcPr>
            <w:tcW w:w="1384" w:type="dxa"/>
          </w:tcPr>
          <w:p w:rsidR="00075696" w:rsidRPr="00727F75" w:rsidRDefault="00075696" w:rsidP="00727F75">
            <w:pPr>
              <w:spacing w:after="120"/>
              <w:jc w:val="right"/>
              <w:rPr>
                <w:rFonts w:cs="Arial"/>
                <w:b/>
                <w:sz w:val="24"/>
                <w:szCs w:val="24"/>
              </w:rPr>
            </w:pPr>
          </w:p>
        </w:tc>
        <w:tc>
          <w:tcPr>
            <w:tcW w:w="1701" w:type="dxa"/>
          </w:tcPr>
          <w:p w:rsidR="00075696" w:rsidRPr="00727F75" w:rsidRDefault="00075696" w:rsidP="00727F75">
            <w:pPr>
              <w:spacing w:after="120"/>
              <w:rPr>
                <w:rFonts w:cs="Arial"/>
                <w:b/>
                <w:sz w:val="24"/>
                <w:szCs w:val="24"/>
              </w:rPr>
            </w:pPr>
            <w:r w:rsidRPr="00727F75">
              <w:rPr>
                <w:rFonts w:cs="Arial"/>
                <w:b/>
                <w:sz w:val="24"/>
                <w:szCs w:val="24"/>
              </w:rPr>
              <w:t>RESOLVED</w:t>
            </w:r>
          </w:p>
        </w:tc>
        <w:tc>
          <w:tcPr>
            <w:tcW w:w="7655" w:type="dxa"/>
            <w:gridSpan w:val="5"/>
          </w:tcPr>
          <w:p w:rsidR="00075696" w:rsidRPr="00727F75" w:rsidRDefault="00075696" w:rsidP="00727F75">
            <w:pPr>
              <w:spacing w:after="120"/>
              <w:rPr>
                <w:rFonts w:cs="Arial"/>
                <w:sz w:val="24"/>
                <w:szCs w:val="24"/>
              </w:rPr>
            </w:pPr>
            <w:r w:rsidRPr="00727F75">
              <w:rPr>
                <w:rFonts w:cs="Arial"/>
                <w:sz w:val="24"/>
                <w:szCs w:val="24"/>
              </w:rPr>
              <w:t>That Cllr</w:t>
            </w:r>
            <w:r w:rsidR="00364BFF" w:rsidRPr="00727F75">
              <w:rPr>
                <w:rFonts w:cs="Arial"/>
                <w:sz w:val="24"/>
                <w:szCs w:val="24"/>
              </w:rPr>
              <w:t>s</w:t>
            </w:r>
            <w:r w:rsidRPr="00727F75">
              <w:rPr>
                <w:rFonts w:cs="Arial"/>
                <w:sz w:val="24"/>
                <w:szCs w:val="24"/>
              </w:rPr>
              <w:t xml:space="preserve"> </w:t>
            </w:r>
            <w:r w:rsidR="00C23A93" w:rsidRPr="00727F75">
              <w:rPr>
                <w:rFonts w:cs="Arial"/>
                <w:sz w:val="24"/>
                <w:szCs w:val="24"/>
              </w:rPr>
              <w:t xml:space="preserve">Hathorn and Walmsley </w:t>
            </w:r>
            <w:r w:rsidRPr="00727F75">
              <w:rPr>
                <w:rFonts w:cs="Arial"/>
                <w:sz w:val="24"/>
                <w:szCs w:val="24"/>
              </w:rPr>
              <w:t>would verify the invoices and payments for the next payment period.</w:t>
            </w:r>
          </w:p>
        </w:tc>
      </w:tr>
      <w:tr w:rsidR="00075696" w:rsidRPr="00727F75" w:rsidTr="00F42E7D">
        <w:tc>
          <w:tcPr>
            <w:tcW w:w="1384" w:type="dxa"/>
            <w:shd w:val="clear" w:color="auto" w:fill="D9D9D9" w:themeFill="background1" w:themeFillShade="D9"/>
          </w:tcPr>
          <w:p w:rsidR="00075696" w:rsidRPr="00727F75" w:rsidRDefault="00075696" w:rsidP="00727F75">
            <w:pPr>
              <w:spacing w:after="120"/>
              <w:jc w:val="right"/>
              <w:rPr>
                <w:rFonts w:cs="Arial"/>
                <w:b/>
                <w:sz w:val="24"/>
                <w:szCs w:val="24"/>
              </w:rPr>
            </w:pPr>
            <w:r w:rsidRPr="00727F75">
              <w:rPr>
                <w:rFonts w:cs="Arial"/>
                <w:b/>
                <w:sz w:val="24"/>
                <w:szCs w:val="24"/>
              </w:rPr>
              <w:t xml:space="preserve">e. </w:t>
            </w:r>
          </w:p>
        </w:tc>
        <w:tc>
          <w:tcPr>
            <w:tcW w:w="9356" w:type="dxa"/>
            <w:gridSpan w:val="6"/>
            <w:shd w:val="clear" w:color="auto" w:fill="D9D9D9" w:themeFill="background1" w:themeFillShade="D9"/>
          </w:tcPr>
          <w:p w:rsidR="00075696" w:rsidRPr="00727F75" w:rsidRDefault="00075696" w:rsidP="00727F75">
            <w:pPr>
              <w:spacing w:after="120"/>
              <w:rPr>
                <w:rFonts w:cs="Arial"/>
                <w:b/>
                <w:sz w:val="24"/>
                <w:szCs w:val="24"/>
              </w:rPr>
            </w:pPr>
            <w:r w:rsidRPr="00727F75">
              <w:rPr>
                <w:rFonts w:cs="Arial"/>
                <w:b/>
                <w:sz w:val="24"/>
                <w:szCs w:val="24"/>
              </w:rPr>
              <w:t>Identification of Councillors to complete online authorisation of payments</w:t>
            </w:r>
          </w:p>
        </w:tc>
      </w:tr>
      <w:tr w:rsidR="00075696" w:rsidRPr="00727F75" w:rsidTr="00F42E7D">
        <w:tc>
          <w:tcPr>
            <w:tcW w:w="1384" w:type="dxa"/>
            <w:shd w:val="clear" w:color="auto" w:fill="FFFFFF" w:themeFill="background1"/>
          </w:tcPr>
          <w:p w:rsidR="00075696" w:rsidRPr="00727F75" w:rsidRDefault="00075696" w:rsidP="00727F75">
            <w:pPr>
              <w:spacing w:after="120"/>
              <w:jc w:val="right"/>
              <w:rPr>
                <w:rFonts w:cs="Arial"/>
                <w:b/>
                <w:sz w:val="24"/>
                <w:szCs w:val="24"/>
              </w:rPr>
            </w:pPr>
          </w:p>
        </w:tc>
        <w:tc>
          <w:tcPr>
            <w:tcW w:w="1701" w:type="dxa"/>
            <w:shd w:val="clear" w:color="auto" w:fill="FFFFFF" w:themeFill="background1"/>
          </w:tcPr>
          <w:p w:rsidR="00075696" w:rsidRPr="00727F75" w:rsidRDefault="00075696" w:rsidP="00727F75">
            <w:pPr>
              <w:spacing w:after="120"/>
              <w:rPr>
                <w:rFonts w:cs="Arial"/>
                <w:b/>
                <w:sz w:val="24"/>
                <w:szCs w:val="24"/>
              </w:rPr>
            </w:pPr>
            <w:r w:rsidRPr="00727F75">
              <w:rPr>
                <w:rFonts w:cs="Arial"/>
                <w:b/>
                <w:sz w:val="24"/>
                <w:szCs w:val="24"/>
              </w:rPr>
              <w:t>RESOLVED</w:t>
            </w:r>
          </w:p>
        </w:tc>
        <w:tc>
          <w:tcPr>
            <w:tcW w:w="7655" w:type="dxa"/>
            <w:gridSpan w:val="5"/>
            <w:shd w:val="clear" w:color="auto" w:fill="FFFFFF" w:themeFill="background1"/>
          </w:tcPr>
          <w:p w:rsidR="00075696" w:rsidRPr="00727F75" w:rsidRDefault="00075696" w:rsidP="00727F75">
            <w:pPr>
              <w:spacing w:after="120"/>
              <w:rPr>
                <w:rFonts w:cs="Arial"/>
                <w:sz w:val="24"/>
                <w:szCs w:val="24"/>
              </w:rPr>
            </w:pPr>
            <w:r w:rsidRPr="00727F75">
              <w:rPr>
                <w:rFonts w:cs="Arial"/>
                <w:sz w:val="24"/>
                <w:szCs w:val="24"/>
              </w:rPr>
              <w:t>That Cllr</w:t>
            </w:r>
            <w:r w:rsidR="00364BFF" w:rsidRPr="00727F75">
              <w:rPr>
                <w:rFonts w:cs="Arial"/>
                <w:sz w:val="24"/>
                <w:szCs w:val="24"/>
              </w:rPr>
              <w:t>s</w:t>
            </w:r>
            <w:r w:rsidR="00C23A93" w:rsidRPr="00727F75">
              <w:rPr>
                <w:rFonts w:cs="Arial"/>
                <w:sz w:val="24"/>
                <w:szCs w:val="24"/>
              </w:rPr>
              <w:t xml:space="preserve"> Greenway and Thomas</w:t>
            </w:r>
            <w:r w:rsidRPr="00727F75">
              <w:rPr>
                <w:rFonts w:cs="Arial"/>
                <w:sz w:val="24"/>
                <w:szCs w:val="24"/>
              </w:rPr>
              <w:t xml:space="preserve"> </w:t>
            </w:r>
            <w:r w:rsidR="003B0DD6" w:rsidRPr="00727F75">
              <w:rPr>
                <w:rFonts w:cs="Arial"/>
                <w:sz w:val="24"/>
                <w:szCs w:val="24"/>
              </w:rPr>
              <w:t>would</w:t>
            </w:r>
            <w:r w:rsidRPr="00727F75">
              <w:rPr>
                <w:rFonts w:cs="Arial"/>
                <w:sz w:val="24"/>
                <w:szCs w:val="24"/>
              </w:rPr>
              <w:t xml:space="preserve"> complete online authorisation of payments for the next payment period.</w:t>
            </w:r>
          </w:p>
        </w:tc>
      </w:tr>
    </w:tbl>
    <w:p w:rsidR="008D743B" w:rsidRPr="00727F75" w:rsidRDefault="008D743B" w:rsidP="00727F75">
      <w:pPr>
        <w:spacing w:after="120" w:line="240" w:lineRule="auto"/>
        <w:rPr>
          <w:rFonts w:cs="Arial"/>
          <w:color w:val="FF0000"/>
          <w:sz w:val="24"/>
          <w:szCs w:val="24"/>
        </w:rPr>
      </w:pPr>
    </w:p>
    <w:tbl>
      <w:tblPr>
        <w:tblW w:w="10774" w:type="dxa"/>
        <w:tblInd w:w="-34" w:type="dxa"/>
        <w:tblLook w:val="04A0"/>
      </w:tblPr>
      <w:tblGrid>
        <w:gridCol w:w="772"/>
        <w:gridCol w:w="912"/>
        <w:gridCol w:w="81"/>
        <w:gridCol w:w="5307"/>
        <w:gridCol w:w="221"/>
        <w:gridCol w:w="1354"/>
        <w:gridCol w:w="2127"/>
      </w:tblGrid>
      <w:tr w:rsidR="00F66868" w:rsidRPr="00727F75" w:rsidTr="00347A0B">
        <w:trPr>
          <w:trHeight w:val="420"/>
        </w:trPr>
        <w:tc>
          <w:tcPr>
            <w:tcW w:w="7072" w:type="dxa"/>
            <w:gridSpan w:val="4"/>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Payments for Approval</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u w:val="single"/>
                <w:lang w:eastAsia="en-GB"/>
              </w:rPr>
            </w:pPr>
            <w:r w:rsidRPr="00347A0B">
              <w:rPr>
                <w:rFonts w:eastAsia="Times New Roman" w:cs="Arial"/>
                <w:b/>
                <w:bCs/>
                <w:u w:val="single"/>
                <w:lang w:eastAsia="en-GB"/>
              </w:rPr>
              <w:t>December</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2015</w:t>
            </w:r>
          </w:p>
        </w:tc>
      </w:tr>
      <w:tr w:rsidR="00D64CA8" w:rsidRPr="00727F75" w:rsidTr="00347A0B">
        <w:trPr>
          <w:trHeight w:val="37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r w:rsidRPr="00347A0B">
              <w:rPr>
                <w:rFonts w:eastAsia="Times New Roman" w:cs="Arial"/>
                <w:b/>
                <w:bCs/>
                <w:lang w:eastAsia="en-GB"/>
              </w:rPr>
              <w:t>1</w:t>
            </w: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Accounts for Payment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u w:val="single"/>
                <w:lang w:eastAsia="en-GB"/>
              </w:rPr>
            </w:pPr>
            <w:r w:rsidRPr="00347A0B">
              <w:rPr>
                <w:rFonts w:eastAsia="Times New Roman" w:cs="Arial"/>
                <w:b/>
                <w:bCs/>
                <w:u w:val="single"/>
                <w:lang w:eastAsia="en-GB"/>
              </w:rPr>
              <w:t>£</w:t>
            </w:r>
          </w:p>
        </w:tc>
      </w:tr>
      <w:tr w:rsidR="00D64CA8" w:rsidRPr="00727F75" w:rsidTr="00347A0B">
        <w:trPr>
          <w:trHeight w:val="28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Cheques (Nat West)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28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256</w:t>
            </w: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Grange Plant Centre - V Hall 3 Xmas trees </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48.83 </w:t>
            </w:r>
          </w:p>
        </w:tc>
      </w:tr>
      <w:tr w:rsidR="00D64CA8" w:rsidRPr="00727F75" w:rsidTr="00347A0B">
        <w:trPr>
          <w:trHeight w:val="28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266</w:t>
            </w: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Clive Brown - Information Centre stock</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32.40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275</w:t>
            </w: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Bowmans - V Hall repair to dressing room floor</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396.00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Petty Cash</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54.41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Direct Debits (Nat West)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1-</w:t>
            </w: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M9</w:t>
            </w: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SLDC - Non.Dom Rate. V. Hall  </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552.00 </w:t>
            </w:r>
          </w:p>
        </w:tc>
      </w:tr>
      <w:tr w:rsidR="00F6308C"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w:t>
            </w: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M9</w:t>
            </w:r>
          </w:p>
        </w:tc>
        <w:tc>
          <w:tcPr>
            <w:tcW w:w="6963" w:type="dxa"/>
            <w:gridSpan w:val="4"/>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SLDC - Non Dom Rate Rooms Rooms 1 &amp; 3/Council Office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137.00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3-</w:t>
            </w: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M9</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SLDC - Non.Dom Rate Police Room 4 </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86.00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241</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British Gas - V Hall gas 1 Oct to 31 Oct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449.18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262</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SAGE - monthly Payroll software &amp; support Dec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33.60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268</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Npower - V Hall elec 1 Aug to 31 Oct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600.16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269</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Npower - Prom Lido PC elec 1 Aug to 31 Oct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44.77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270</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Npower - Church Hill PC elec 1 Aug to 31 Oct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89.24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273</w:t>
            </w:r>
          </w:p>
        </w:tc>
        <w:tc>
          <w:tcPr>
            <w:tcW w:w="5609" w:type="dxa"/>
            <w:gridSpan w:val="3"/>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Barclaycard transaction fees November 2015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25.03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276</w:t>
            </w: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British Gas - V Hall gas 1Nov to 30 Nov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533.85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609"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Total Nat West account</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3,082.47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609" w:type="dxa"/>
            <w:gridSpan w:val="3"/>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6521" w:type="dxa"/>
            <w:gridSpan w:val="4"/>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Unity Trust</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240</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WB Electrical - V Hall repair lights WC, stage &amp; balcony</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80.00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242</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Intouchcrm - website monthly hosting November 2015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35.99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243</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Lamont Pridmore - accountancy fees 11 Jun to 9 Nov 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924.00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244</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Northern Express Glass - V Hall window replacements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928.76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245</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Ian Lockyer - V Hall repair dressing room 7 windows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3,069.90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246/</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Grange Now - Monthly ad Aug TC (invoice not recd)</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48.00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250/</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Grange Now - V Hall leaflets &amp; artwork (5,000)</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334.50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263/</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Grange Now - Monthly ad Dec T Council details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48.00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264</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Grange Now - Neighbourhood Plan ad</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237.60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278/</w:t>
            </w: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279</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Grange Now - Neighbourhood Plan posters</w:t>
            </w:r>
          </w:p>
        </w:tc>
        <w:tc>
          <w:tcPr>
            <w:tcW w:w="1354" w:type="dxa"/>
            <w:tcBorders>
              <w:top w:val="nil"/>
              <w:left w:val="nil"/>
              <w:bottom w:val="single" w:sz="4"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118.44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786.54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247/</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YPO - V Hall cleaning materials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34.62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248</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YPO - copier paper</w:t>
            </w:r>
          </w:p>
        </w:tc>
        <w:tc>
          <w:tcPr>
            <w:tcW w:w="1354" w:type="dxa"/>
            <w:tcBorders>
              <w:top w:val="nil"/>
              <w:left w:val="nil"/>
              <w:bottom w:val="single" w:sz="4"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92.70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127.32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249</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249cr/Ecoburotic - inkjet printer cartridges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77.95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251</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The Sign Man - banner for V Hall Christmas Fair</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40.00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252/</w:t>
            </w: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253</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PR Books IC stock</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105.48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254</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Postlethwaites - July to Nov 15 - V Hall misc small items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52.89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257</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Jean Airey - half-year internal audit Nov 2015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221.60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258</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Plan-et - Neighbourhood Plan consultants</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4,550.00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259</w:t>
            </w:r>
          </w:p>
        </w:tc>
        <w:tc>
          <w:tcPr>
            <w:tcW w:w="552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J Chaplow - Rec Grd tarmac (Recoverable)</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6,192.00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260</w:t>
            </w:r>
          </w:p>
        </w:tc>
        <w:tc>
          <w:tcPr>
            <w:tcW w:w="552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Lengthsman - December 2015</w:t>
            </w:r>
          </w:p>
        </w:tc>
        <w:tc>
          <w:tcPr>
            <w:tcW w:w="1354"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550.00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261</w:t>
            </w:r>
          </w:p>
        </w:tc>
        <w:tc>
          <w:tcPr>
            <w:tcW w:w="6882"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Playdale - annual inspection Iplay Rec Grd (Recoverable)</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234.00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265</w:t>
            </w: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Cordee - IC stock</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77.87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267</w:t>
            </w: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Offstone - IC stock</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13.44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271</w:t>
            </w: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Woofdog - Neighbourhood Plan printing</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206.50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272</w:t>
            </w:r>
          </w:p>
        </w:tc>
        <w:tc>
          <w:tcPr>
            <w:tcW w:w="5307" w:type="dxa"/>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Healthmatic Public Conveniences cleaning Nov 2015</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1,590.00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274</w:t>
            </w:r>
          </w:p>
        </w:tc>
        <w:tc>
          <w:tcPr>
            <w:tcW w:w="5307" w:type="dxa"/>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Thyme Out - refreshments Neighbourhood Plan</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21.00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277</w:t>
            </w:r>
          </w:p>
        </w:tc>
        <w:tc>
          <w:tcPr>
            <w:tcW w:w="5307" w:type="dxa"/>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Builders Supply- floor leveller V Hall gents dr/room</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16.04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280/</w:t>
            </w: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282</w:t>
            </w: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283/284/CPC Lighting for Stage (Recoverable)</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648.66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281</w:t>
            </w: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CPC V Hall lighting for stage</w:t>
            </w:r>
          </w:p>
        </w:tc>
        <w:tc>
          <w:tcPr>
            <w:tcW w:w="1575" w:type="dxa"/>
            <w:gridSpan w:val="2"/>
            <w:tcBorders>
              <w:top w:val="nil"/>
              <w:left w:val="nil"/>
              <w:bottom w:val="single" w:sz="4"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75.62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724.28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285</w:t>
            </w: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NPS - V Hall glass passage survey report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780.00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07" w:type="dxa"/>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Royal British Legion Poppy Wreaths (Town Council)</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34.00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07" w:type="dxa"/>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Royal British Legion Poppy Wreaths (Recoverable)</w:t>
            </w:r>
          </w:p>
        </w:tc>
        <w:tc>
          <w:tcPr>
            <w:tcW w:w="1575" w:type="dxa"/>
            <w:gridSpan w:val="2"/>
            <w:tcBorders>
              <w:top w:val="nil"/>
              <w:left w:val="nil"/>
              <w:bottom w:val="single" w:sz="4"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592.50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626.50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Total Unity Trust account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22,032.06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25,114.53 </w:t>
            </w:r>
          </w:p>
        </w:tc>
      </w:tr>
      <w:tr w:rsidR="00D64CA8" w:rsidRPr="00727F75" w:rsidTr="00347A0B">
        <w:trPr>
          <w:trHeight w:val="22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93"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0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r>
      <w:tr w:rsidR="00D64CA8" w:rsidRPr="00727F75" w:rsidTr="00347A0B">
        <w:trPr>
          <w:trHeight w:val="28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r w:rsidRPr="00347A0B">
              <w:rPr>
                <w:rFonts w:eastAsia="Times New Roman" w:cs="Arial"/>
                <w:b/>
                <w:bCs/>
                <w:lang w:eastAsia="en-GB"/>
              </w:rPr>
              <w:t>2</w:t>
            </w: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Salaries, PAYE &amp; N.I. (Unity Trust)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i/>
                <w:iCs/>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Total Salaries</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5,222.74 </w:t>
            </w: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HMRC PAYE &amp; NI - Tax Month 8</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      1,301.18 </w:t>
            </w:r>
          </w:p>
        </w:tc>
      </w:tr>
      <w:tr w:rsidR="00D64CA8" w:rsidRPr="00727F75" w:rsidTr="00347A0B">
        <w:trPr>
          <w:trHeight w:val="25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6,523.92 </w:t>
            </w:r>
          </w:p>
        </w:tc>
      </w:tr>
      <w:tr w:rsidR="00D64CA8" w:rsidRPr="00727F75" w:rsidTr="00347A0B">
        <w:trPr>
          <w:trHeight w:val="25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w:t>
            </w:r>
          </w:p>
        </w:tc>
      </w:tr>
      <w:tr w:rsidR="00D64CA8" w:rsidRPr="00727F75" w:rsidTr="00347A0B">
        <w:trPr>
          <w:trHeight w:val="33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Total Unity Trust account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28,555.98 </w:t>
            </w:r>
          </w:p>
        </w:tc>
      </w:tr>
      <w:tr w:rsidR="00D64CA8" w:rsidRPr="00727F75" w:rsidTr="00347A0B">
        <w:trPr>
          <w:trHeight w:val="25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r>
      <w:tr w:rsidR="00D64CA8" w:rsidRPr="00727F75" w:rsidTr="00347A0B">
        <w:trPr>
          <w:trHeight w:val="33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Total all payments for approval</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31,638.45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r>
      <w:tr w:rsidR="00D64CA8" w:rsidRPr="00727F75" w:rsidTr="00347A0B">
        <w:trPr>
          <w:trHeight w:val="25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r w:rsidRPr="00347A0B">
              <w:rPr>
                <w:rFonts w:eastAsia="Times New Roman" w:cs="Arial"/>
                <w:b/>
                <w:bCs/>
                <w:lang w:eastAsia="en-GB"/>
              </w:rPr>
              <w:t>3</w:t>
            </w: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 xml:space="preserve">Accounts paid in previous month </w:t>
            </w:r>
            <w:r w:rsidR="00075942" w:rsidRPr="00347A0B">
              <w:rPr>
                <w:rFonts w:eastAsia="Times New Roman" w:cs="Arial"/>
                <w:b/>
                <w:bCs/>
                <w:u w:val="single"/>
                <w:lang w:eastAsia="en-GB"/>
              </w:rPr>
              <w:t>–</w:t>
            </w:r>
            <w:r w:rsidRPr="00347A0B">
              <w:rPr>
                <w:rFonts w:eastAsia="Times New Roman" w:cs="Arial"/>
                <w:b/>
                <w:bCs/>
                <w:u w:val="single"/>
                <w:lang w:eastAsia="en-GB"/>
              </w:rPr>
              <w:t xml:space="preserve"> approved</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r>
      <w:tr w:rsidR="00D64CA8" w:rsidRPr="00727F75" w:rsidTr="00347A0B">
        <w:trPr>
          <w:trHeight w:val="28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Nat West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28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Cheques</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Friends of Grange Primary School (grant C15/126)</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150.00 </w:t>
            </w: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Accounts paid in previous month - not yet approved</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Direct Debits</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239</w:t>
            </w: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Plusnet 09/11 to 8/12 2015  - tel &amp; broadband</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73.44 </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255</w:t>
            </w:r>
          </w:p>
        </w:tc>
        <w:tc>
          <w:tcPr>
            <w:tcW w:w="5388" w:type="dxa"/>
            <w:gridSpan w:val="2"/>
            <w:tcBorders>
              <w:top w:val="nil"/>
              <w:left w:val="nil"/>
              <w:bottom w:val="nil"/>
              <w:right w:val="nil"/>
            </w:tcBorders>
            <w:shd w:val="clear" w:color="auto" w:fill="auto"/>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XLN calls &amp; line rental December 2015</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29.90 </w:t>
            </w:r>
          </w:p>
        </w:tc>
      </w:tr>
      <w:tr w:rsidR="00D64CA8" w:rsidRPr="00727F75" w:rsidTr="00347A0B">
        <w:trPr>
          <w:trHeight w:val="33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1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Total Accounts paid in previous month</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253.34 </w:t>
            </w:r>
          </w:p>
        </w:tc>
      </w:tr>
      <w:tr w:rsidR="00D64CA8" w:rsidRPr="00727F75" w:rsidTr="00347A0B">
        <w:trPr>
          <w:trHeight w:val="33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Grand Total</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single" w:sz="4" w:space="0" w:color="auto"/>
              <w:left w:val="nil"/>
              <w:bottom w:val="double" w:sz="6" w:space="0" w:color="auto"/>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r w:rsidRPr="00347A0B">
              <w:rPr>
                <w:rFonts w:eastAsia="Times New Roman" w:cs="Arial"/>
                <w:b/>
                <w:bCs/>
                <w:lang w:eastAsia="en-GB"/>
              </w:rPr>
              <w:t xml:space="preserve"> £    31,891.79 </w:t>
            </w:r>
          </w:p>
        </w:tc>
      </w:tr>
      <w:tr w:rsidR="00D64CA8" w:rsidRPr="00727F75" w:rsidTr="00347A0B">
        <w:trPr>
          <w:trHeight w:val="375"/>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r w:rsidRPr="00347A0B">
              <w:rPr>
                <w:rFonts w:eastAsia="Times New Roman" w:cs="Arial"/>
                <w:b/>
                <w:bCs/>
                <w:lang w:eastAsia="en-GB"/>
              </w:rPr>
              <w:lastRenderedPageBreak/>
              <w:t>4</w:t>
            </w: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Alto Prepaid Card (Pre-Authorised £1,000.00)</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r w:rsidRPr="00347A0B">
              <w:rPr>
                <w:rFonts w:eastAsia="Times New Roman" w:cs="Arial"/>
                <w:lang w:eastAsia="en-GB"/>
              </w:rPr>
              <w:t>286</w:t>
            </w: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Helping Hand Co - litter picking equipment</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69.66 </w:t>
            </w:r>
          </w:p>
        </w:tc>
      </w:tr>
      <w:tr w:rsidR="00D64CA8" w:rsidRPr="00727F75" w:rsidTr="00347A0B">
        <w:trPr>
          <w:trHeight w:val="27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r w:rsidRPr="00347A0B">
              <w:rPr>
                <w:rFonts w:eastAsia="Times New Roman" w:cs="Arial"/>
                <w:b/>
                <w:bCs/>
                <w:lang w:eastAsia="en-GB"/>
              </w:rPr>
              <w:t>5</w:t>
            </w: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Bank Balances</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NatWest Current Accounts</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 xml:space="preserve"> </w:t>
            </w: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i/>
                <w:iCs/>
                <w:lang w:eastAsia="en-GB"/>
              </w:rPr>
            </w:pPr>
            <w:r w:rsidRPr="00347A0B">
              <w:rPr>
                <w:rFonts w:eastAsia="Times New Roman" w:cs="Arial"/>
                <w:i/>
                <w:iCs/>
                <w:lang w:eastAsia="en-GB"/>
              </w:rPr>
              <w:t>107,025.58</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Unity Trust Bank</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i/>
                <w:iCs/>
                <w:lang w:eastAsia="en-GB"/>
              </w:rPr>
            </w:pPr>
            <w:r w:rsidRPr="00347A0B">
              <w:rPr>
                <w:rFonts w:eastAsia="Times New Roman" w:cs="Arial"/>
                <w:i/>
                <w:iCs/>
                <w:lang w:eastAsia="en-GB"/>
              </w:rPr>
              <w:t>91,375.88</w:t>
            </w:r>
          </w:p>
        </w:tc>
      </w:tr>
      <w:tr w:rsidR="00D64CA8" w:rsidRPr="00727F75" w:rsidTr="00347A0B">
        <w:trPr>
          <w:trHeight w:val="30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center"/>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Alto Prepaid Card</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i/>
                <w:iCs/>
                <w:lang w:eastAsia="en-GB"/>
              </w:rPr>
            </w:pPr>
            <w:r w:rsidRPr="00347A0B">
              <w:rPr>
                <w:rFonts w:eastAsia="Times New Roman" w:cs="Arial"/>
                <w:i/>
                <w:iCs/>
                <w:lang w:eastAsia="en-GB"/>
              </w:rPr>
              <w:t>1,177.00</w:t>
            </w:r>
          </w:p>
        </w:tc>
      </w:tr>
      <w:tr w:rsidR="00D64CA8" w:rsidRPr="00727F75" w:rsidTr="00347A0B">
        <w:trPr>
          <w:trHeight w:val="36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r w:rsidRPr="00347A0B">
              <w:rPr>
                <w:rFonts w:eastAsia="Times New Roman" w:cs="Arial"/>
                <w:b/>
                <w:bCs/>
                <w:lang w:eastAsia="en-GB"/>
              </w:rPr>
              <w:t>6</w:t>
            </w:r>
          </w:p>
        </w:tc>
        <w:tc>
          <w:tcPr>
            <w:tcW w:w="6300" w:type="dxa"/>
            <w:gridSpan w:val="3"/>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b/>
                <w:bCs/>
                <w:u w:val="single"/>
                <w:lang w:eastAsia="en-GB"/>
              </w:rPr>
            </w:pPr>
            <w:r w:rsidRPr="00347A0B">
              <w:rPr>
                <w:rFonts w:eastAsia="Times New Roman" w:cs="Arial"/>
                <w:b/>
                <w:bCs/>
                <w:u w:val="single"/>
                <w:lang w:eastAsia="en-GB"/>
              </w:rPr>
              <w:t>Transfers between bank accounts</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i/>
                <w:iCs/>
                <w:lang w:eastAsia="en-GB"/>
              </w:rPr>
            </w:pPr>
          </w:p>
        </w:tc>
      </w:tr>
      <w:tr w:rsidR="00D64CA8" w:rsidRPr="00727F75" w:rsidTr="00347A0B">
        <w:trPr>
          <w:trHeight w:val="360"/>
        </w:trPr>
        <w:tc>
          <w:tcPr>
            <w:tcW w:w="77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r w:rsidRPr="00347A0B">
              <w:rPr>
                <w:rFonts w:eastAsia="Times New Roman" w:cs="Arial"/>
                <w:lang w:eastAsia="en-GB"/>
              </w:rPr>
              <w:t>Nat West T Council to Unity Trust T Council</w:t>
            </w: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347A0B">
            <w:pPr>
              <w:spacing w:after="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347A0B">
            <w:pPr>
              <w:spacing w:after="0" w:line="240" w:lineRule="auto"/>
              <w:jc w:val="right"/>
              <w:rPr>
                <w:rFonts w:eastAsia="Times New Roman" w:cs="Arial"/>
                <w:i/>
                <w:iCs/>
                <w:lang w:eastAsia="en-GB"/>
              </w:rPr>
            </w:pPr>
            <w:r w:rsidRPr="00347A0B">
              <w:rPr>
                <w:rFonts w:eastAsia="Times New Roman" w:cs="Arial"/>
                <w:i/>
                <w:iCs/>
                <w:lang w:eastAsia="en-GB"/>
              </w:rPr>
              <w:t>32,000.00</w:t>
            </w:r>
          </w:p>
        </w:tc>
      </w:tr>
      <w:tr w:rsidR="00D64CA8" w:rsidRPr="00727F75" w:rsidTr="00347A0B">
        <w:trPr>
          <w:trHeight w:val="360"/>
        </w:trPr>
        <w:tc>
          <w:tcPr>
            <w:tcW w:w="772" w:type="dxa"/>
            <w:tcBorders>
              <w:top w:val="nil"/>
              <w:left w:val="nil"/>
              <w:bottom w:val="nil"/>
              <w:right w:val="nil"/>
            </w:tcBorders>
            <w:shd w:val="clear" w:color="auto" w:fill="auto"/>
            <w:noWrap/>
            <w:vAlign w:val="bottom"/>
            <w:hideMark/>
          </w:tcPr>
          <w:p w:rsidR="00F66868" w:rsidRPr="00347A0B" w:rsidRDefault="00F66868" w:rsidP="00727F75">
            <w:pPr>
              <w:spacing w:after="120" w:line="240" w:lineRule="auto"/>
              <w:jc w:val="right"/>
              <w:rPr>
                <w:rFonts w:eastAsia="Times New Roman" w:cs="Arial"/>
                <w:b/>
                <w:bCs/>
                <w:lang w:eastAsia="en-GB"/>
              </w:rPr>
            </w:pPr>
          </w:p>
        </w:tc>
        <w:tc>
          <w:tcPr>
            <w:tcW w:w="912" w:type="dxa"/>
            <w:tcBorders>
              <w:top w:val="nil"/>
              <w:left w:val="nil"/>
              <w:bottom w:val="nil"/>
              <w:right w:val="nil"/>
            </w:tcBorders>
            <w:shd w:val="clear" w:color="auto" w:fill="auto"/>
            <w:noWrap/>
            <w:vAlign w:val="bottom"/>
            <w:hideMark/>
          </w:tcPr>
          <w:p w:rsidR="00F66868" w:rsidRPr="00347A0B" w:rsidRDefault="00F66868" w:rsidP="00727F75">
            <w:pPr>
              <w:spacing w:after="120" w:line="240" w:lineRule="auto"/>
              <w:jc w:val="right"/>
              <w:rPr>
                <w:rFonts w:eastAsia="Times New Roman" w:cs="Arial"/>
                <w:b/>
                <w:bCs/>
                <w:lang w:eastAsia="en-GB"/>
              </w:rPr>
            </w:pPr>
          </w:p>
        </w:tc>
        <w:tc>
          <w:tcPr>
            <w:tcW w:w="5388" w:type="dxa"/>
            <w:gridSpan w:val="2"/>
            <w:tcBorders>
              <w:top w:val="nil"/>
              <w:left w:val="nil"/>
              <w:bottom w:val="nil"/>
              <w:right w:val="nil"/>
            </w:tcBorders>
            <w:shd w:val="clear" w:color="auto" w:fill="auto"/>
            <w:noWrap/>
            <w:vAlign w:val="bottom"/>
            <w:hideMark/>
          </w:tcPr>
          <w:p w:rsidR="00F66868" w:rsidRPr="00347A0B" w:rsidRDefault="00F66868" w:rsidP="00727F75">
            <w:pPr>
              <w:spacing w:after="120" w:line="240" w:lineRule="auto"/>
              <w:rPr>
                <w:rFonts w:eastAsia="Times New Roman" w:cs="Arial"/>
                <w:lang w:eastAsia="en-GB"/>
              </w:rPr>
            </w:pPr>
          </w:p>
        </w:tc>
        <w:tc>
          <w:tcPr>
            <w:tcW w:w="1575" w:type="dxa"/>
            <w:gridSpan w:val="2"/>
            <w:tcBorders>
              <w:top w:val="nil"/>
              <w:left w:val="nil"/>
              <w:bottom w:val="nil"/>
              <w:right w:val="nil"/>
            </w:tcBorders>
            <w:shd w:val="clear" w:color="auto" w:fill="auto"/>
            <w:noWrap/>
            <w:vAlign w:val="bottom"/>
            <w:hideMark/>
          </w:tcPr>
          <w:p w:rsidR="00F66868" w:rsidRPr="00347A0B" w:rsidRDefault="00F66868" w:rsidP="00727F75">
            <w:pPr>
              <w:spacing w:after="120" w:line="240" w:lineRule="auto"/>
              <w:rPr>
                <w:rFonts w:eastAsia="Times New Roman" w:cs="Arial"/>
                <w:lang w:eastAsia="en-GB"/>
              </w:rPr>
            </w:pPr>
          </w:p>
        </w:tc>
        <w:tc>
          <w:tcPr>
            <w:tcW w:w="2127" w:type="dxa"/>
            <w:tcBorders>
              <w:top w:val="nil"/>
              <w:left w:val="nil"/>
              <w:bottom w:val="nil"/>
              <w:right w:val="nil"/>
            </w:tcBorders>
            <w:shd w:val="clear" w:color="auto" w:fill="auto"/>
            <w:noWrap/>
            <w:vAlign w:val="bottom"/>
            <w:hideMark/>
          </w:tcPr>
          <w:p w:rsidR="00F66868" w:rsidRPr="00347A0B" w:rsidRDefault="00F66868" w:rsidP="00727F75">
            <w:pPr>
              <w:spacing w:after="120" w:line="240" w:lineRule="auto"/>
              <w:rPr>
                <w:rFonts w:eastAsia="Times New Roman" w:cs="Arial"/>
                <w:i/>
                <w:iCs/>
                <w:lang w:eastAsia="en-GB"/>
              </w:rPr>
            </w:pPr>
          </w:p>
        </w:tc>
      </w:tr>
    </w:tbl>
    <w:tbl>
      <w:tblPr>
        <w:tblStyle w:val="TableGrid"/>
        <w:tblW w:w="10740" w:type="dxa"/>
        <w:tblLook w:val="04A0"/>
      </w:tblPr>
      <w:tblGrid>
        <w:gridCol w:w="1526"/>
        <w:gridCol w:w="1730"/>
        <w:gridCol w:w="113"/>
        <w:gridCol w:w="5811"/>
        <w:gridCol w:w="1560"/>
      </w:tblGrid>
      <w:tr w:rsidR="00E814BB" w:rsidRPr="00727F75" w:rsidTr="00F0131D">
        <w:tc>
          <w:tcPr>
            <w:tcW w:w="1526" w:type="dxa"/>
            <w:tcBorders>
              <w:top w:val="nil"/>
              <w:left w:val="nil"/>
              <w:bottom w:val="nil"/>
              <w:right w:val="nil"/>
            </w:tcBorders>
            <w:shd w:val="clear" w:color="auto" w:fill="D9D9D9" w:themeFill="background1" w:themeFillShade="D9"/>
            <w:vAlign w:val="center"/>
          </w:tcPr>
          <w:p w:rsidR="00E814BB" w:rsidRPr="00727F75" w:rsidRDefault="00836B91" w:rsidP="00727F75">
            <w:pPr>
              <w:spacing w:after="120"/>
              <w:jc w:val="center"/>
              <w:rPr>
                <w:rFonts w:cs="Arial"/>
                <w:b/>
                <w:sz w:val="24"/>
                <w:szCs w:val="24"/>
              </w:rPr>
            </w:pPr>
            <w:r w:rsidRPr="00727F75">
              <w:rPr>
                <w:rFonts w:cs="Arial"/>
                <w:b/>
                <w:sz w:val="24"/>
                <w:szCs w:val="24"/>
              </w:rPr>
              <w:t>C15</w:t>
            </w:r>
            <w:r w:rsidR="0054292D" w:rsidRPr="00727F75">
              <w:rPr>
                <w:rFonts w:cs="Arial"/>
                <w:b/>
                <w:sz w:val="24"/>
                <w:szCs w:val="24"/>
              </w:rPr>
              <w:t>/</w:t>
            </w:r>
            <w:r w:rsidR="00BE3D83" w:rsidRPr="00727F75">
              <w:rPr>
                <w:rFonts w:cs="Arial"/>
                <w:b/>
                <w:sz w:val="24"/>
                <w:szCs w:val="24"/>
              </w:rPr>
              <w:t>149</w:t>
            </w:r>
          </w:p>
        </w:tc>
        <w:tc>
          <w:tcPr>
            <w:tcW w:w="7654" w:type="dxa"/>
            <w:gridSpan w:val="3"/>
            <w:tcBorders>
              <w:top w:val="nil"/>
              <w:left w:val="nil"/>
              <w:bottom w:val="nil"/>
              <w:right w:val="nil"/>
            </w:tcBorders>
            <w:shd w:val="clear" w:color="auto" w:fill="D9D9D9" w:themeFill="background1" w:themeFillShade="D9"/>
          </w:tcPr>
          <w:p w:rsidR="00E814BB" w:rsidRPr="00727F75" w:rsidRDefault="00B65420" w:rsidP="00727F75">
            <w:pPr>
              <w:spacing w:after="120"/>
              <w:rPr>
                <w:rFonts w:cs="Arial"/>
                <w:b/>
                <w:sz w:val="24"/>
                <w:szCs w:val="24"/>
              </w:rPr>
            </w:pPr>
            <w:r w:rsidRPr="00727F75">
              <w:rPr>
                <w:rFonts w:cs="Arial"/>
                <w:b/>
                <w:sz w:val="24"/>
                <w:szCs w:val="24"/>
              </w:rPr>
              <w:t xml:space="preserve">Grants </w:t>
            </w:r>
          </w:p>
        </w:tc>
        <w:tc>
          <w:tcPr>
            <w:tcW w:w="1560" w:type="dxa"/>
            <w:tcBorders>
              <w:top w:val="nil"/>
              <w:left w:val="nil"/>
              <w:bottom w:val="nil"/>
              <w:right w:val="nil"/>
            </w:tcBorders>
            <w:shd w:val="clear" w:color="auto" w:fill="D9D9D9" w:themeFill="background1" w:themeFillShade="D9"/>
            <w:vAlign w:val="center"/>
          </w:tcPr>
          <w:p w:rsidR="00E814BB" w:rsidRPr="00727F75" w:rsidRDefault="003E5B3A" w:rsidP="00727F75">
            <w:pPr>
              <w:spacing w:after="120"/>
              <w:jc w:val="center"/>
              <w:rPr>
                <w:rFonts w:cs="Arial"/>
                <w:b/>
                <w:sz w:val="24"/>
                <w:szCs w:val="24"/>
              </w:rPr>
            </w:pPr>
            <w:r w:rsidRPr="00727F75">
              <w:rPr>
                <w:rFonts w:cs="Arial"/>
                <w:b/>
                <w:sz w:val="24"/>
                <w:szCs w:val="24"/>
              </w:rPr>
              <w:t>8</w:t>
            </w:r>
          </w:p>
        </w:tc>
      </w:tr>
      <w:tr w:rsidR="003F4D93" w:rsidRPr="00727F75" w:rsidTr="00F0131D">
        <w:tc>
          <w:tcPr>
            <w:tcW w:w="1526" w:type="dxa"/>
            <w:tcBorders>
              <w:top w:val="nil"/>
              <w:left w:val="nil"/>
              <w:bottom w:val="nil"/>
              <w:right w:val="nil"/>
            </w:tcBorders>
            <w:shd w:val="clear" w:color="auto" w:fill="FFFFFF" w:themeFill="background1"/>
            <w:vAlign w:val="center"/>
          </w:tcPr>
          <w:p w:rsidR="003F4D93" w:rsidRPr="00727F75" w:rsidRDefault="003F4D93"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DA7BE3" w:rsidRPr="00727F75" w:rsidRDefault="00F0131D" w:rsidP="00727F75">
            <w:pPr>
              <w:spacing w:after="120"/>
              <w:rPr>
                <w:rFonts w:cs="Arial"/>
                <w:sz w:val="24"/>
                <w:szCs w:val="24"/>
              </w:rPr>
            </w:pPr>
            <w:r w:rsidRPr="00727F75">
              <w:rPr>
                <w:rFonts w:cs="Arial"/>
                <w:sz w:val="24"/>
                <w:szCs w:val="24"/>
              </w:rPr>
              <w:t>To note that there were no grant applications to consider this month.</w:t>
            </w:r>
          </w:p>
        </w:tc>
      </w:tr>
      <w:tr w:rsidR="003E5B3A" w:rsidRPr="00727F75" w:rsidTr="00F0131D">
        <w:tc>
          <w:tcPr>
            <w:tcW w:w="1526" w:type="dxa"/>
            <w:tcBorders>
              <w:top w:val="nil"/>
              <w:left w:val="nil"/>
              <w:bottom w:val="nil"/>
              <w:right w:val="nil"/>
            </w:tcBorders>
            <w:shd w:val="clear" w:color="auto" w:fill="D9D9D9" w:themeFill="background1" w:themeFillShade="D9"/>
          </w:tcPr>
          <w:p w:rsidR="003E5B3A" w:rsidRPr="00727F75" w:rsidRDefault="00836B91" w:rsidP="00727F75">
            <w:pPr>
              <w:spacing w:after="120"/>
              <w:jc w:val="center"/>
              <w:rPr>
                <w:rFonts w:cs="Arial"/>
                <w:b/>
                <w:sz w:val="24"/>
                <w:szCs w:val="24"/>
              </w:rPr>
            </w:pPr>
            <w:r w:rsidRPr="00727F75">
              <w:rPr>
                <w:rFonts w:cs="Arial"/>
                <w:b/>
                <w:sz w:val="24"/>
                <w:szCs w:val="24"/>
              </w:rPr>
              <w:t>C15</w:t>
            </w:r>
            <w:r w:rsidR="003E5B3A" w:rsidRPr="00727F75">
              <w:rPr>
                <w:rFonts w:cs="Arial"/>
                <w:b/>
                <w:sz w:val="24"/>
                <w:szCs w:val="24"/>
              </w:rPr>
              <w:t>/</w:t>
            </w:r>
            <w:r w:rsidR="00BE3D83" w:rsidRPr="00727F75">
              <w:rPr>
                <w:rFonts w:cs="Arial"/>
                <w:b/>
                <w:sz w:val="24"/>
                <w:szCs w:val="24"/>
              </w:rPr>
              <w:t>150</w:t>
            </w:r>
          </w:p>
        </w:tc>
        <w:tc>
          <w:tcPr>
            <w:tcW w:w="7654" w:type="dxa"/>
            <w:gridSpan w:val="3"/>
            <w:tcBorders>
              <w:top w:val="nil"/>
              <w:left w:val="nil"/>
              <w:bottom w:val="nil"/>
              <w:right w:val="nil"/>
            </w:tcBorders>
            <w:shd w:val="clear" w:color="auto" w:fill="D9D9D9" w:themeFill="background1" w:themeFillShade="D9"/>
          </w:tcPr>
          <w:p w:rsidR="003E5B3A" w:rsidRPr="00727F75" w:rsidRDefault="003E5B3A" w:rsidP="00727F75">
            <w:pPr>
              <w:spacing w:after="120"/>
              <w:rPr>
                <w:rFonts w:cs="Arial"/>
                <w:b/>
                <w:sz w:val="24"/>
                <w:szCs w:val="24"/>
              </w:rPr>
            </w:pPr>
            <w:r w:rsidRPr="00727F75">
              <w:rPr>
                <w:rFonts w:cs="Arial"/>
                <w:b/>
                <w:sz w:val="24"/>
                <w:szCs w:val="24"/>
              </w:rPr>
              <w:t>Consultations</w:t>
            </w:r>
          </w:p>
        </w:tc>
        <w:tc>
          <w:tcPr>
            <w:tcW w:w="1560" w:type="dxa"/>
            <w:tcBorders>
              <w:top w:val="nil"/>
              <w:left w:val="nil"/>
              <w:bottom w:val="nil"/>
              <w:right w:val="nil"/>
            </w:tcBorders>
            <w:shd w:val="clear" w:color="auto" w:fill="D9D9D9" w:themeFill="background1" w:themeFillShade="D9"/>
            <w:vAlign w:val="center"/>
          </w:tcPr>
          <w:p w:rsidR="003E5B3A" w:rsidRPr="00727F75" w:rsidRDefault="003E5B3A" w:rsidP="00727F75">
            <w:pPr>
              <w:spacing w:after="120"/>
              <w:jc w:val="center"/>
              <w:rPr>
                <w:rFonts w:cs="Arial"/>
                <w:b/>
                <w:sz w:val="24"/>
                <w:szCs w:val="24"/>
              </w:rPr>
            </w:pPr>
            <w:r w:rsidRPr="00727F75">
              <w:rPr>
                <w:rFonts w:cs="Arial"/>
                <w:b/>
                <w:sz w:val="24"/>
                <w:szCs w:val="24"/>
              </w:rPr>
              <w:t>9</w:t>
            </w:r>
          </w:p>
        </w:tc>
      </w:tr>
      <w:tr w:rsidR="00370BAA" w:rsidRPr="00727F75" w:rsidTr="00F0131D">
        <w:tc>
          <w:tcPr>
            <w:tcW w:w="1526" w:type="dxa"/>
            <w:vMerge w:val="restart"/>
            <w:tcBorders>
              <w:top w:val="nil"/>
              <w:left w:val="nil"/>
              <w:bottom w:val="nil"/>
              <w:right w:val="nil"/>
            </w:tcBorders>
          </w:tcPr>
          <w:p w:rsidR="00370BAA" w:rsidRPr="00727F75" w:rsidRDefault="00370BAA" w:rsidP="00727F75">
            <w:pPr>
              <w:spacing w:after="120"/>
              <w:rPr>
                <w:rFonts w:cs="Arial"/>
                <w:sz w:val="24"/>
                <w:szCs w:val="24"/>
              </w:rPr>
            </w:pPr>
          </w:p>
        </w:tc>
        <w:tc>
          <w:tcPr>
            <w:tcW w:w="9214" w:type="dxa"/>
            <w:gridSpan w:val="4"/>
            <w:tcBorders>
              <w:top w:val="nil"/>
              <w:left w:val="nil"/>
              <w:bottom w:val="nil"/>
              <w:right w:val="nil"/>
            </w:tcBorders>
          </w:tcPr>
          <w:p w:rsidR="00F0131D" w:rsidRPr="00727F75" w:rsidRDefault="00F0131D" w:rsidP="00727F75">
            <w:pPr>
              <w:pStyle w:val="ListParagraph"/>
              <w:numPr>
                <w:ilvl w:val="0"/>
                <w:numId w:val="2"/>
              </w:numPr>
              <w:spacing w:after="120"/>
              <w:ind w:left="601"/>
              <w:rPr>
                <w:rFonts w:cs="Arial"/>
                <w:sz w:val="24"/>
                <w:szCs w:val="24"/>
              </w:rPr>
            </w:pPr>
            <w:r w:rsidRPr="00727F75">
              <w:rPr>
                <w:rFonts w:cs="Arial"/>
                <w:sz w:val="24"/>
                <w:szCs w:val="24"/>
              </w:rPr>
              <w:t>Members considered responses to the following consultations:</w:t>
            </w:r>
          </w:p>
          <w:p w:rsidR="00DA7BE3" w:rsidRPr="00727F75" w:rsidRDefault="00F0131D" w:rsidP="00727F75">
            <w:pPr>
              <w:pStyle w:val="ListParagraph"/>
              <w:numPr>
                <w:ilvl w:val="0"/>
                <w:numId w:val="3"/>
              </w:numPr>
              <w:spacing w:after="120"/>
              <w:rPr>
                <w:rFonts w:cs="Arial"/>
                <w:bCs/>
                <w:sz w:val="24"/>
                <w:szCs w:val="24"/>
              </w:rPr>
            </w:pPr>
            <w:r w:rsidRPr="00727F75">
              <w:rPr>
                <w:rFonts w:cs="Arial"/>
                <w:bCs/>
                <w:sz w:val="24"/>
                <w:szCs w:val="24"/>
              </w:rPr>
              <w:t>Development Management Policies Development Plan Document – Issues and Options Discussion Paper.</w:t>
            </w:r>
          </w:p>
        </w:tc>
      </w:tr>
      <w:tr w:rsidR="004C05E6" w:rsidRPr="00727F75" w:rsidTr="00F0131D">
        <w:tc>
          <w:tcPr>
            <w:tcW w:w="1526" w:type="dxa"/>
            <w:vMerge/>
            <w:tcBorders>
              <w:top w:val="nil"/>
              <w:left w:val="nil"/>
              <w:bottom w:val="nil"/>
              <w:right w:val="nil"/>
            </w:tcBorders>
          </w:tcPr>
          <w:p w:rsidR="004C05E6" w:rsidRPr="00727F75" w:rsidRDefault="004C05E6" w:rsidP="00727F75">
            <w:pPr>
              <w:spacing w:after="120"/>
              <w:rPr>
                <w:rFonts w:cs="Arial"/>
                <w:sz w:val="24"/>
                <w:szCs w:val="24"/>
              </w:rPr>
            </w:pPr>
          </w:p>
        </w:tc>
        <w:tc>
          <w:tcPr>
            <w:tcW w:w="1843" w:type="dxa"/>
            <w:gridSpan w:val="2"/>
            <w:tcBorders>
              <w:top w:val="nil"/>
              <w:left w:val="nil"/>
              <w:bottom w:val="nil"/>
              <w:right w:val="nil"/>
            </w:tcBorders>
          </w:tcPr>
          <w:p w:rsidR="004C05E6" w:rsidRPr="00727F75" w:rsidRDefault="00DA7BE3"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tcPr>
          <w:p w:rsidR="00F0131D" w:rsidRPr="00727F75" w:rsidRDefault="006C2F08" w:rsidP="00727F75">
            <w:pPr>
              <w:spacing w:after="120"/>
              <w:rPr>
                <w:rFonts w:cs="Arial"/>
                <w:sz w:val="24"/>
                <w:szCs w:val="24"/>
              </w:rPr>
            </w:pPr>
            <w:r w:rsidRPr="00727F75">
              <w:rPr>
                <w:rFonts w:cs="Arial"/>
                <w:sz w:val="24"/>
                <w:szCs w:val="24"/>
              </w:rPr>
              <w:t>That the Town Council would respond to the consultation as presented to the meeting.</w:t>
            </w:r>
          </w:p>
        </w:tc>
      </w:tr>
      <w:tr w:rsidR="00DA7BE3" w:rsidRPr="00727F75" w:rsidTr="00F0131D">
        <w:tc>
          <w:tcPr>
            <w:tcW w:w="1526" w:type="dxa"/>
            <w:vMerge/>
            <w:tcBorders>
              <w:top w:val="nil"/>
              <w:left w:val="nil"/>
              <w:bottom w:val="nil"/>
              <w:right w:val="nil"/>
            </w:tcBorders>
          </w:tcPr>
          <w:p w:rsidR="00DA7BE3" w:rsidRPr="00727F75" w:rsidRDefault="00DA7BE3" w:rsidP="00727F75">
            <w:pPr>
              <w:spacing w:after="120"/>
              <w:rPr>
                <w:rFonts w:cs="Arial"/>
                <w:sz w:val="24"/>
                <w:szCs w:val="24"/>
              </w:rPr>
            </w:pPr>
          </w:p>
        </w:tc>
        <w:tc>
          <w:tcPr>
            <w:tcW w:w="9214" w:type="dxa"/>
            <w:gridSpan w:val="4"/>
            <w:tcBorders>
              <w:top w:val="nil"/>
              <w:left w:val="nil"/>
              <w:bottom w:val="nil"/>
              <w:right w:val="nil"/>
            </w:tcBorders>
          </w:tcPr>
          <w:p w:rsidR="00DA7BE3" w:rsidRPr="00727F75" w:rsidRDefault="00F0131D" w:rsidP="00727F75">
            <w:pPr>
              <w:pStyle w:val="ListParagraph"/>
              <w:numPr>
                <w:ilvl w:val="0"/>
                <w:numId w:val="3"/>
              </w:numPr>
              <w:spacing w:after="120"/>
              <w:rPr>
                <w:rFonts w:cs="Arial"/>
                <w:bCs/>
                <w:sz w:val="24"/>
                <w:szCs w:val="24"/>
              </w:rPr>
            </w:pPr>
            <w:r w:rsidRPr="00727F75">
              <w:rPr>
                <w:rFonts w:cs="Arial"/>
                <w:bCs/>
                <w:sz w:val="24"/>
                <w:szCs w:val="24"/>
              </w:rPr>
              <w:t>Consultation on Draft Statement of Community Involvement</w:t>
            </w:r>
            <w:r w:rsidR="006C2F08" w:rsidRPr="00727F75">
              <w:rPr>
                <w:rFonts w:cs="Arial"/>
                <w:bCs/>
                <w:sz w:val="24"/>
                <w:szCs w:val="24"/>
              </w:rPr>
              <w:t>. (SCI)</w:t>
            </w:r>
          </w:p>
        </w:tc>
      </w:tr>
      <w:tr w:rsidR="004C05E6" w:rsidRPr="00727F75" w:rsidTr="00F0131D">
        <w:tc>
          <w:tcPr>
            <w:tcW w:w="1526" w:type="dxa"/>
            <w:vMerge/>
            <w:tcBorders>
              <w:top w:val="nil"/>
              <w:left w:val="nil"/>
              <w:bottom w:val="nil"/>
              <w:right w:val="nil"/>
            </w:tcBorders>
          </w:tcPr>
          <w:p w:rsidR="004C05E6" w:rsidRPr="00727F75" w:rsidRDefault="004C05E6" w:rsidP="00727F75">
            <w:pPr>
              <w:spacing w:after="120"/>
              <w:rPr>
                <w:rFonts w:cs="Arial"/>
                <w:sz w:val="24"/>
                <w:szCs w:val="24"/>
              </w:rPr>
            </w:pPr>
          </w:p>
        </w:tc>
        <w:tc>
          <w:tcPr>
            <w:tcW w:w="1843" w:type="dxa"/>
            <w:gridSpan w:val="2"/>
            <w:tcBorders>
              <w:top w:val="nil"/>
              <w:left w:val="nil"/>
              <w:bottom w:val="nil"/>
              <w:right w:val="nil"/>
            </w:tcBorders>
          </w:tcPr>
          <w:p w:rsidR="004C05E6" w:rsidRPr="00727F75" w:rsidRDefault="004C05E6"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tcPr>
          <w:p w:rsidR="00F0131D" w:rsidRPr="00727F75" w:rsidRDefault="006C2F08" w:rsidP="00727F75">
            <w:pPr>
              <w:spacing w:after="120"/>
              <w:rPr>
                <w:rFonts w:cs="Arial"/>
                <w:sz w:val="24"/>
                <w:szCs w:val="24"/>
              </w:rPr>
            </w:pPr>
            <w:r w:rsidRPr="00727F75">
              <w:rPr>
                <w:rFonts w:cs="Arial"/>
                <w:sz w:val="24"/>
                <w:szCs w:val="24"/>
              </w:rPr>
              <w:t>That the</w:t>
            </w:r>
            <w:r w:rsidR="004C05E6" w:rsidRPr="00727F75">
              <w:rPr>
                <w:rFonts w:cs="Arial"/>
                <w:sz w:val="24"/>
                <w:szCs w:val="24"/>
              </w:rPr>
              <w:t xml:space="preserve"> Town Council would respond to the consultation </w:t>
            </w:r>
            <w:r w:rsidR="002A38E8" w:rsidRPr="00727F75">
              <w:rPr>
                <w:rFonts w:cs="Arial"/>
                <w:sz w:val="24"/>
                <w:szCs w:val="24"/>
              </w:rPr>
              <w:t>as presented to the meeting.</w:t>
            </w:r>
          </w:p>
        </w:tc>
      </w:tr>
      <w:tr w:rsidR="00F0131D" w:rsidRPr="00727F75" w:rsidTr="00F0131D">
        <w:tc>
          <w:tcPr>
            <w:tcW w:w="1526" w:type="dxa"/>
            <w:tcBorders>
              <w:top w:val="nil"/>
              <w:left w:val="nil"/>
              <w:bottom w:val="nil"/>
              <w:right w:val="nil"/>
            </w:tcBorders>
          </w:tcPr>
          <w:p w:rsidR="00F0131D" w:rsidRPr="00727F75" w:rsidRDefault="00F0131D" w:rsidP="00727F75">
            <w:pPr>
              <w:spacing w:after="120"/>
              <w:rPr>
                <w:rFonts w:cs="Arial"/>
                <w:sz w:val="24"/>
                <w:szCs w:val="24"/>
              </w:rPr>
            </w:pPr>
          </w:p>
        </w:tc>
        <w:tc>
          <w:tcPr>
            <w:tcW w:w="9214" w:type="dxa"/>
            <w:gridSpan w:val="4"/>
            <w:tcBorders>
              <w:top w:val="nil"/>
              <w:left w:val="nil"/>
              <w:bottom w:val="nil"/>
              <w:right w:val="nil"/>
            </w:tcBorders>
          </w:tcPr>
          <w:p w:rsidR="00F0131D" w:rsidRPr="00727F75" w:rsidRDefault="00F0131D" w:rsidP="00727F75">
            <w:pPr>
              <w:pStyle w:val="ListParagraph"/>
              <w:numPr>
                <w:ilvl w:val="0"/>
                <w:numId w:val="2"/>
              </w:numPr>
              <w:spacing w:after="120"/>
              <w:rPr>
                <w:rFonts w:cs="Arial"/>
                <w:sz w:val="24"/>
                <w:szCs w:val="24"/>
              </w:rPr>
            </w:pPr>
            <w:r w:rsidRPr="00727F75">
              <w:rPr>
                <w:rFonts w:cs="Arial"/>
                <w:sz w:val="24"/>
                <w:szCs w:val="24"/>
              </w:rPr>
              <w:t xml:space="preserve">To consider council’s response to the Development Briefs Phase 2 – Issues and Options Consultation. </w:t>
            </w:r>
            <w:r w:rsidRPr="00727F75">
              <w:rPr>
                <w:rFonts w:cs="Arial"/>
                <w:sz w:val="24"/>
                <w:szCs w:val="24"/>
                <w:lang w:val="en-US"/>
              </w:rPr>
              <w:t xml:space="preserve"> Closing date is </w:t>
            </w:r>
            <w:r w:rsidRPr="00727F75">
              <w:rPr>
                <w:rFonts w:cs="Arial"/>
                <w:bCs/>
                <w:sz w:val="24"/>
                <w:szCs w:val="24"/>
                <w:lang w:val="en-US"/>
              </w:rPr>
              <w:t>Friday 29 January 2016.</w:t>
            </w:r>
          </w:p>
        </w:tc>
      </w:tr>
      <w:tr w:rsidR="00F0131D" w:rsidRPr="00727F75" w:rsidTr="00F0131D">
        <w:tc>
          <w:tcPr>
            <w:tcW w:w="1526" w:type="dxa"/>
            <w:tcBorders>
              <w:top w:val="nil"/>
              <w:left w:val="nil"/>
              <w:bottom w:val="nil"/>
              <w:right w:val="nil"/>
            </w:tcBorders>
          </w:tcPr>
          <w:p w:rsidR="00F0131D" w:rsidRPr="00727F75" w:rsidRDefault="00F0131D" w:rsidP="00727F75">
            <w:pPr>
              <w:spacing w:after="120"/>
              <w:rPr>
                <w:rFonts w:cs="Arial"/>
                <w:sz w:val="24"/>
                <w:szCs w:val="24"/>
              </w:rPr>
            </w:pPr>
          </w:p>
        </w:tc>
        <w:tc>
          <w:tcPr>
            <w:tcW w:w="1843" w:type="dxa"/>
            <w:gridSpan w:val="2"/>
            <w:tcBorders>
              <w:top w:val="nil"/>
              <w:left w:val="nil"/>
              <w:bottom w:val="nil"/>
              <w:right w:val="nil"/>
            </w:tcBorders>
          </w:tcPr>
          <w:p w:rsidR="00F0131D" w:rsidRPr="00727F75" w:rsidRDefault="00F0131D"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tcPr>
          <w:p w:rsidR="00EB44A2" w:rsidRPr="00727F75" w:rsidRDefault="00F0131D" w:rsidP="00727F75">
            <w:pPr>
              <w:spacing w:after="120"/>
              <w:rPr>
                <w:rFonts w:cs="Arial"/>
                <w:sz w:val="24"/>
                <w:szCs w:val="24"/>
              </w:rPr>
            </w:pPr>
            <w:r w:rsidRPr="00727F75">
              <w:rPr>
                <w:rFonts w:cs="Arial"/>
                <w:sz w:val="24"/>
                <w:szCs w:val="24"/>
              </w:rPr>
              <w:t xml:space="preserve">That </w:t>
            </w:r>
            <w:r w:rsidR="0091196D" w:rsidRPr="00727F75">
              <w:rPr>
                <w:rFonts w:cs="Arial"/>
                <w:sz w:val="24"/>
                <w:szCs w:val="24"/>
              </w:rPr>
              <w:t>the Town Clerk would contact SLDC and request an extension for response to 11 February 2016 to allow Members to attend the consultation event at Abbot Hall and to discuss the matter at February Full Council.</w:t>
            </w:r>
          </w:p>
        </w:tc>
      </w:tr>
      <w:tr w:rsidR="00284148" w:rsidRPr="00727F75" w:rsidTr="00AF6633">
        <w:tc>
          <w:tcPr>
            <w:tcW w:w="1526" w:type="dxa"/>
            <w:tcBorders>
              <w:top w:val="nil"/>
              <w:left w:val="nil"/>
              <w:bottom w:val="nil"/>
              <w:right w:val="nil"/>
            </w:tcBorders>
            <w:shd w:val="clear" w:color="auto" w:fill="D9D9D9" w:themeFill="background1" w:themeFillShade="D9"/>
            <w:vAlign w:val="center"/>
          </w:tcPr>
          <w:p w:rsidR="00284148" w:rsidRPr="00727F75" w:rsidRDefault="00284148" w:rsidP="00727F75">
            <w:pPr>
              <w:spacing w:after="120"/>
              <w:jc w:val="center"/>
              <w:rPr>
                <w:rFonts w:cs="Arial"/>
                <w:b/>
                <w:sz w:val="24"/>
                <w:szCs w:val="24"/>
              </w:rPr>
            </w:pPr>
            <w:r w:rsidRPr="00727F75">
              <w:rPr>
                <w:rFonts w:cs="Arial"/>
                <w:b/>
                <w:sz w:val="24"/>
                <w:szCs w:val="24"/>
              </w:rPr>
              <w:t>C15/</w:t>
            </w:r>
            <w:r w:rsidR="00BE3D83" w:rsidRPr="00727F75">
              <w:rPr>
                <w:rFonts w:cs="Arial"/>
                <w:b/>
                <w:sz w:val="24"/>
                <w:szCs w:val="24"/>
              </w:rPr>
              <w:t>151</w:t>
            </w:r>
          </w:p>
        </w:tc>
        <w:tc>
          <w:tcPr>
            <w:tcW w:w="7654" w:type="dxa"/>
            <w:gridSpan w:val="3"/>
            <w:tcBorders>
              <w:top w:val="nil"/>
              <w:left w:val="nil"/>
              <w:bottom w:val="nil"/>
              <w:right w:val="nil"/>
            </w:tcBorders>
            <w:shd w:val="clear" w:color="auto" w:fill="D9D9D9" w:themeFill="background1" w:themeFillShade="D9"/>
          </w:tcPr>
          <w:p w:rsidR="00284148" w:rsidRPr="00727F75" w:rsidRDefault="00284148" w:rsidP="00727F75">
            <w:pPr>
              <w:spacing w:after="120"/>
              <w:rPr>
                <w:rFonts w:cs="Arial"/>
                <w:b/>
                <w:sz w:val="24"/>
                <w:szCs w:val="24"/>
              </w:rPr>
            </w:pPr>
            <w:r w:rsidRPr="00727F75">
              <w:rPr>
                <w:rFonts w:cs="Arial"/>
                <w:b/>
                <w:sz w:val="24"/>
                <w:szCs w:val="24"/>
              </w:rPr>
              <w:t>Elected Officers of the Council</w:t>
            </w:r>
          </w:p>
        </w:tc>
        <w:tc>
          <w:tcPr>
            <w:tcW w:w="1560" w:type="dxa"/>
            <w:tcBorders>
              <w:top w:val="nil"/>
              <w:left w:val="nil"/>
              <w:bottom w:val="nil"/>
              <w:right w:val="nil"/>
            </w:tcBorders>
            <w:shd w:val="clear" w:color="auto" w:fill="D9D9D9" w:themeFill="background1" w:themeFillShade="D9"/>
            <w:vAlign w:val="center"/>
          </w:tcPr>
          <w:p w:rsidR="00284148" w:rsidRPr="00727F75" w:rsidRDefault="00886A54" w:rsidP="00727F75">
            <w:pPr>
              <w:spacing w:after="120"/>
              <w:jc w:val="center"/>
              <w:rPr>
                <w:rFonts w:cs="Arial"/>
                <w:b/>
                <w:sz w:val="24"/>
                <w:szCs w:val="24"/>
              </w:rPr>
            </w:pPr>
            <w:r w:rsidRPr="00727F75">
              <w:rPr>
                <w:rFonts w:cs="Arial"/>
                <w:b/>
                <w:sz w:val="24"/>
                <w:szCs w:val="24"/>
              </w:rPr>
              <w:t>10</w:t>
            </w:r>
          </w:p>
        </w:tc>
      </w:tr>
      <w:tr w:rsidR="00886A54" w:rsidRPr="00727F75" w:rsidTr="00886A54">
        <w:tc>
          <w:tcPr>
            <w:tcW w:w="1526" w:type="dxa"/>
            <w:tcBorders>
              <w:top w:val="nil"/>
              <w:left w:val="nil"/>
              <w:bottom w:val="nil"/>
              <w:right w:val="nil"/>
            </w:tcBorders>
            <w:shd w:val="clear" w:color="auto" w:fill="FFFFFF" w:themeFill="background1"/>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r w:rsidRPr="00727F75">
              <w:rPr>
                <w:rFonts w:cs="Arial"/>
                <w:sz w:val="24"/>
                <w:szCs w:val="24"/>
              </w:rPr>
              <w:t>Members considered the report regarding the roles of Chair and Mayor.</w:t>
            </w:r>
          </w:p>
          <w:p w:rsidR="004005EA" w:rsidRPr="00727F75" w:rsidRDefault="004005EA" w:rsidP="00727F75">
            <w:pPr>
              <w:spacing w:after="120"/>
              <w:rPr>
                <w:rFonts w:cs="Arial"/>
                <w:sz w:val="24"/>
                <w:szCs w:val="24"/>
              </w:rPr>
            </w:pPr>
            <w:r w:rsidRPr="00727F75">
              <w:rPr>
                <w:rFonts w:cs="Arial"/>
                <w:sz w:val="24"/>
                <w:szCs w:val="24"/>
              </w:rPr>
              <w:t>Cllr. Greenway requested clarification about the legal position of the Chair and Mayor, whether a council has to have one person who does both or whether GTC could have two at the discretion of the Chairman.</w:t>
            </w:r>
          </w:p>
        </w:tc>
      </w:tr>
      <w:tr w:rsidR="00886A54" w:rsidRPr="00727F75" w:rsidTr="00886A54">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p>
        </w:tc>
        <w:tc>
          <w:tcPr>
            <w:tcW w:w="1843" w:type="dxa"/>
            <w:gridSpan w:val="2"/>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shd w:val="clear" w:color="auto" w:fill="FFFFFF" w:themeFill="background1"/>
          </w:tcPr>
          <w:p w:rsidR="00EA1C58" w:rsidRPr="00727F75" w:rsidRDefault="004005EA" w:rsidP="00727F75">
            <w:pPr>
              <w:spacing w:after="120"/>
              <w:rPr>
                <w:rFonts w:cs="Arial"/>
                <w:b/>
                <w:sz w:val="24"/>
                <w:szCs w:val="24"/>
              </w:rPr>
            </w:pPr>
            <w:r w:rsidRPr="00727F75">
              <w:rPr>
                <w:rFonts w:cs="Arial"/>
                <w:sz w:val="24"/>
                <w:szCs w:val="24"/>
              </w:rPr>
              <w:t>That the Town Clerk would seek advice and bring clarification to a meeting before May.</w:t>
            </w:r>
            <w:r w:rsidRPr="00727F75">
              <w:rPr>
                <w:rFonts w:cs="Arial"/>
                <w:b/>
                <w:sz w:val="24"/>
                <w:szCs w:val="24"/>
              </w:rPr>
              <w:t xml:space="preserve"> </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BE3D83" w:rsidRPr="00727F75">
              <w:rPr>
                <w:rFonts w:cs="Arial"/>
                <w:b/>
                <w:sz w:val="24"/>
                <w:szCs w:val="24"/>
              </w:rPr>
              <w:t>152</w:t>
            </w:r>
          </w:p>
        </w:tc>
        <w:tc>
          <w:tcPr>
            <w:tcW w:w="7654" w:type="dxa"/>
            <w:gridSpan w:val="3"/>
            <w:tcBorders>
              <w:top w:val="nil"/>
              <w:left w:val="nil"/>
              <w:bottom w:val="nil"/>
              <w:right w:val="nil"/>
            </w:tcBorders>
            <w:shd w:val="clear" w:color="auto" w:fill="D9D9D9" w:themeFill="background1" w:themeFillShade="D9"/>
          </w:tcPr>
          <w:p w:rsidR="00886A54" w:rsidRPr="00727F75" w:rsidRDefault="00886A54" w:rsidP="00727F75">
            <w:pPr>
              <w:spacing w:after="120"/>
              <w:rPr>
                <w:rFonts w:cs="Arial"/>
                <w:sz w:val="24"/>
                <w:szCs w:val="24"/>
              </w:rPr>
            </w:pPr>
            <w:r w:rsidRPr="00727F75">
              <w:rPr>
                <w:rFonts w:cs="Arial"/>
                <w:b/>
                <w:sz w:val="24"/>
                <w:szCs w:val="24"/>
              </w:rPr>
              <w:t>Meeting Updates from Members</w:t>
            </w:r>
          </w:p>
        </w:tc>
        <w:tc>
          <w:tcPr>
            <w:tcW w:w="1560"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11</w:t>
            </w:r>
          </w:p>
        </w:tc>
      </w:tr>
      <w:tr w:rsidR="00886A54" w:rsidRPr="00727F75" w:rsidTr="00913C00">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p w:rsidR="00886A54" w:rsidRPr="00727F75" w:rsidRDefault="00886A54" w:rsidP="00727F75">
            <w:pPr>
              <w:spacing w:after="120"/>
              <w:rPr>
                <w:rFonts w:cs="Arial"/>
                <w:b/>
                <w:sz w:val="24"/>
                <w:szCs w:val="24"/>
              </w:rPr>
            </w:pPr>
          </w:p>
          <w:p w:rsidR="00886A54" w:rsidRPr="00727F75" w:rsidRDefault="00886A54" w:rsidP="00727F75">
            <w:pPr>
              <w:spacing w:after="120"/>
              <w:rPr>
                <w:rFonts w:cs="Arial"/>
                <w:b/>
                <w:sz w:val="24"/>
                <w:szCs w:val="24"/>
              </w:rPr>
            </w:pPr>
          </w:p>
          <w:p w:rsidR="00886A54" w:rsidRPr="00727F75" w:rsidRDefault="00886A54"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r w:rsidRPr="00727F75">
              <w:rPr>
                <w:rFonts w:cs="Arial"/>
                <w:sz w:val="24"/>
                <w:szCs w:val="24"/>
              </w:rPr>
              <w:t>Members noted the following reports from meetings and bri</w:t>
            </w:r>
            <w:r w:rsidR="006342D0" w:rsidRPr="00727F75">
              <w:rPr>
                <w:rFonts w:cs="Arial"/>
                <w:sz w:val="24"/>
                <w:szCs w:val="24"/>
              </w:rPr>
              <w:t>efings attended since the last Full C</w:t>
            </w:r>
            <w:r w:rsidRPr="00727F75">
              <w:rPr>
                <w:rFonts w:cs="Arial"/>
                <w:sz w:val="24"/>
                <w:szCs w:val="24"/>
              </w:rPr>
              <w:t>ouncil meeting.</w:t>
            </w:r>
          </w:p>
          <w:p w:rsidR="00886A54" w:rsidRPr="00727F75" w:rsidRDefault="00886A54" w:rsidP="00727F75">
            <w:pPr>
              <w:spacing w:after="120"/>
              <w:rPr>
                <w:rFonts w:cs="Arial"/>
                <w:b/>
                <w:sz w:val="24"/>
                <w:szCs w:val="24"/>
              </w:rPr>
            </w:pPr>
            <w:r w:rsidRPr="00727F75">
              <w:rPr>
                <w:rFonts w:cs="Arial"/>
                <w:b/>
                <w:sz w:val="24"/>
                <w:szCs w:val="24"/>
              </w:rPr>
              <w:t xml:space="preserve">Cllr. Greenway – Friends of Kents Bank </w:t>
            </w:r>
            <w:r w:rsidR="005A343E" w:rsidRPr="00727F75">
              <w:rPr>
                <w:rFonts w:cs="Arial"/>
                <w:b/>
                <w:sz w:val="24"/>
                <w:szCs w:val="24"/>
              </w:rPr>
              <w:t xml:space="preserve">Station and </w:t>
            </w:r>
            <w:r w:rsidR="004A6B69" w:rsidRPr="00727F75">
              <w:rPr>
                <w:rFonts w:cs="Arial"/>
                <w:b/>
                <w:sz w:val="24"/>
                <w:szCs w:val="24"/>
              </w:rPr>
              <w:t>Foreshore</w:t>
            </w:r>
          </w:p>
          <w:p w:rsidR="005A343E" w:rsidRPr="00727F75" w:rsidRDefault="005A343E" w:rsidP="00727F75">
            <w:pPr>
              <w:spacing w:after="120"/>
              <w:rPr>
                <w:rFonts w:cs="Arial"/>
                <w:sz w:val="24"/>
                <w:szCs w:val="24"/>
              </w:rPr>
            </w:pPr>
            <w:r w:rsidRPr="00727F75">
              <w:rPr>
                <w:rFonts w:cs="Arial"/>
                <w:sz w:val="24"/>
                <w:szCs w:val="24"/>
              </w:rPr>
              <w:t>A group has formed with the goal of improving the area around the station and foreshore.  Cllr. Greenway has been requested to be their Council represe</w:t>
            </w:r>
            <w:r w:rsidR="00451555" w:rsidRPr="00727F75">
              <w:rPr>
                <w:rFonts w:cs="Arial"/>
                <w:sz w:val="24"/>
                <w:szCs w:val="24"/>
              </w:rPr>
              <w:t>ntative</w:t>
            </w:r>
            <w:r w:rsidR="00205861" w:rsidRPr="00727F75">
              <w:rPr>
                <w:rFonts w:cs="Arial"/>
                <w:sz w:val="24"/>
                <w:szCs w:val="24"/>
              </w:rPr>
              <w:t>.</w:t>
            </w:r>
          </w:p>
          <w:p w:rsidR="00886A54" w:rsidRDefault="00886A54" w:rsidP="00727F75">
            <w:pPr>
              <w:spacing w:after="120"/>
              <w:rPr>
                <w:rFonts w:cs="Arial"/>
                <w:b/>
                <w:sz w:val="24"/>
                <w:szCs w:val="24"/>
              </w:rPr>
            </w:pPr>
            <w:r w:rsidRPr="00727F75">
              <w:rPr>
                <w:rFonts w:cs="Arial"/>
                <w:b/>
                <w:sz w:val="24"/>
                <w:szCs w:val="24"/>
              </w:rPr>
              <w:lastRenderedPageBreak/>
              <w:t>Cllr. Thomas</w:t>
            </w:r>
            <w:r w:rsidR="004A6B69" w:rsidRPr="00727F75">
              <w:rPr>
                <w:rFonts w:cs="Arial"/>
                <w:b/>
                <w:sz w:val="24"/>
                <w:szCs w:val="24"/>
              </w:rPr>
              <w:t xml:space="preserve"> – Edwardian Festival Committee</w:t>
            </w:r>
          </w:p>
          <w:p w:rsidR="00354E30" w:rsidRPr="00354E30" w:rsidRDefault="00354E30" w:rsidP="00727F75">
            <w:pPr>
              <w:spacing w:after="120"/>
              <w:rPr>
                <w:rFonts w:cs="Arial"/>
                <w:sz w:val="24"/>
                <w:szCs w:val="24"/>
              </w:rPr>
            </w:pPr>
            <w:r>
              <w:rPr>
                <w:rFonts w:cs="Arial"/>
                <w:sz w:val="24"/>
                <w:szCs w:val="24"/>
              </w:rPr>
              <w:t xml:space="preserve">Cllr. Thomas reported that the Committee have donated £50 to each of the Scouts, Grange Primary School and </w:t>
            </w:r>
            <w:proofErr w:type="spellStart"/>
            <w:r>
              <w:rPr>
                <w:rFonts w:cs="Arial"/>
                <w:sz w:val="24"/>
                <w:szCs w:val="24"/>
              </w:rPr>
              <w:t>Allithwaite</w:t>
            </w:r>
            <w:proofErr w:type="spellEnd"/>
            <w:r>
              <w:rPr>
                <w:rFonts w:cs="Arial"/>
                <w:sz w:val="24"/>
                <w:szCs w:val="24"/>
              </w:rPr>
              <w:t xml:space="preserve"> Primary School.</w:t>
            </w:r>
          </w:p>
          <w:p w:rsidR="004A6B69" w:rsidRPr="00727F75" w:rsidRDefault="004A6B69" w:rsidP="00727F75">
            <w:pPr>
              <w:spacing w:after="120"/>
              <w:rPr>
                <w:rFonts w:cs="Arial"/>
                <w:sz w:val="24"/>
                <w:szCs w:val="24"/>
              </w:rPr>
            </w:pPr>
            <w:r w:rsidRPr="00727F75">
              <w:rPr>
                <w:rFonts w:cs="Arial"/>
                <w:sz w:val="24"/>
                <w:szCs w:val="24"/>
              </w:rPr>
              <w:t>Plans are</w:t>
            </w:r>
            <w:r w:rsidR="006F777C" w:rsidRPr="00727F75">
              <w:rPr>
                <w:rFonts w:cs="Arial"/>
                <w:sz w:val="24"/>
                <w:szCs w:val="24"/>
              </w:rPr>
              <w:t xml:space="preserve"> underway for the next Festival</w:t>
            </w:r>
            <w:r w:rsidR="009D4D10" w:rsidRPr="00727F75">
              <w:rPr>
                <w:rFonts w:cs="Arial"/>
                <w:sz w:val="24"/>
                <w:szCs w:val="24"/>
              </w:rPr>
              <w:t xml:space="preserve"> and new members for the Committee are sought.</w:t>
            </w:r>
          </w:p>
        </w:tc>
      </w:tr>
      <w:tr w:rsidR="00886A54" w:rsidRPr="00727F75" w:rsidTr="00AF6633">
        <w:tc>
          <w:tcPr>
            <w:tcW w:w="1526" w:type="dxa"/>
            <w:tcBorders>
              <w:top w:val="nil"/>
              <w:left w:val="nil"/>
              <w:bottom w:val="nil"/>
              <w:right w:val="nil"/>
            </w:tcBorders>
            <w:shd w:val="clear" w:color="auto" w:fill="D9D9D9" w:themeFill="background1" w:themeFillShade="D9"/>
          </w:tcPr>
          <w:p w:rsidR="00886A54" w:rsidRPr="00727F75" w:rsidRDefault="00886A54" w:rsidP="00727F75">
            <w:pPr>
              <w:spacing w:after="120"/>
              <w:jc w:val="center"/>
              <w:rPr>
                <w:rFonts w:cs="Arial"/>
                <w:b/>
                <w:sz w:val="24"/>
                <w:szCs w:val="24"/>
              </w:rPr>
            </w:pPr>
            <w:r w:rsidRPr="00727F75">
              <w:rPr>
                <w:rFonts w:cs="Arial"/>
                <w:b/>
                <w:sz w:val="24"/>
                <w:szCs w:val="24"/>
              </w:rPr>
              <w:lastRenderedPageBreak/>
              <w:t>C15/</w:t>
            </w:r>
            <w:r w:rsidR="00BE3D83" w:rsidRPr="00727F75">
              <w:rPr>
                <w:rFonts w:cs="Arial"/>
                <w:b/>
                <w:sz w:val="24"/>
                <w:szCs w:val="24"/>
              </w:rPr>
              <w:t>153</w:t>
            </w:r>
          </w:p>
        </w:tc>
        <w:tc>
          <w:tcPr>
            <w:tcW w:w="7654" w:type="dxa"/>
            <w:gridSpan w:val="3"/>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rPr>
                <w:rFonts w:cs="Arial"/>
                <w:b/>
                <w:sz w:val="24"/>
                <w:szCs w:val="24"/>
              </w:rPr>
            </w:pPr>
            <w:r w:rsidRPr="00727F75">
              <w:rPr>
                <w:rFonts w:cs="Arial"/>
                <w:b/>
                <w:sz w:val="24"/>
                <w:szCs w:val="24"/>
              </w:rPr>
              <w:t>Chairman’s Update</w:t>
            </w:r>
          </w:p>
        </w:tc>
        <w:tc>
          <w:tcPr>
            <w:tcW w:w="1560" w:type="dxa"/>
            <w:tcBorders>
              <w:top w:val="nil"/>
              <w:left w:val="nil"/>
              <w:bottom w:val="nil"/>
              <w:right w:val="nil"/>
            </w:tcBorders>
            <w:shd w:val="clear" w:color="auto" w:fill="D9D9D9" w:themeFill="background1" w:themeFillShade="D9"/>
          </w:tcPr>
          <w:p w:rsidR="00886A54" w:rsidRPr="00727F75" w:rsidRDefault="00886A54" w:rsidP="00727F75">
            <w:pPr>
              <w:spacing w:after="120"/>
              <w:jc w:val="center"/>
              <w:rPr>
                <w:rFonts w:cs="Arial"/>
                <w:b/>
                <w:sz w:val="24"/>
                <w:szCs w:val="24"/>
              </w:rPr>
            </w:pPr>
            <w:r w:rsidRPr="00727F75">
              <w:rPr>
                <w:rFonts w:cs="Arial"/>
                <w:b/>
                <w:sz w:val="24"/>
                <w:szCs w:val="24"/>
              </w:rPr>
              <w:t>12</w:t>
            </w:r>
          </w:p>
        </w:tc>
      </w:tr>
      <w:tr w:rsidR="00886A54" w:rsidRPr="00727F75" w:rsidTr="008C0AB5">
        <w:tc>
          <w:tcPr>
            <w:tcW w:w="1526" w:type="dxa"/>
            <w:tcBorders>
              <w:top w:val="nil"/>
              <w:left w:val="nil"/>
              <w:bottom w:val="nil"/>
              <w:right w:val="nil"/>
            </w:tcBorders>
            <w:shd w:val="clear" w:color="auto" w:fill="FFFFFF" w:themeFill="background1"/>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886A54" w:rsidRPr="00727F75" w:rsidRDefault="00886A54" w:rsidP="00727F75">
            <w:pPr>
              <w:spacing w:after="120"/>
              <w:rPr>
                <w:rFonts w:cs="Arial"/>
                <w:sz w:val="24"/>
                <w:szCs w:val="24"/>
              </w:rPr>
            </w:pPr>
            <w:r w:rsidRPr="00727F75">
              <w:rPr>
                <w:rFonts w:cs="Arial"/>
                <w:sz w:val="24"/>
                <w:szCs w:val="24"/>
              </w:rPr>
              <w:t xml:space="preserve"> Members received an update from the Chairman about works in progress.</w:t>
            </w:r>
          </w:p>
          <w:p w:rsidR="009D4D10" w:rsidRPr="00727F75" w:rsidRDefault="006342D0" w:rsidP="00727F75">
            <w:pPr>
              <w:pStyle w:val="ListParagraph"/>
              <w:numPr>
                <w:ilvl w:val="0"/>
                <w:numId w:val="19"/>
              </w:numPr>
              <w:spacing w:after="120"/>
              <w:rPr>
                <w:rFonts w:cs="Arial"/>
                <w:sz w:val="24"/>
                <w:szCs w:val="24"/>
              </w:rPr>
            </w:pPr>
            <w:r w:rsidRPr="00727F75">
              <w:rPr>
                <w:rFonts w:cs="Arial"/>
                <w:sz w:val="24"/>
                <w:szCs w:val="24"/>
              </w:rPr>
              <w:t>S</w:t>
            </w:r>
            <w:r w:rsidR="009D4D10" w:rsidRPr="00727F75">
              <w:rPr>
                <w:rFonts w:cs="Arial"/>
                <w:sz w:val="24"/>
                <w:szCs w:val="24"/>
              </w:rPr>
              <w:t xml:space="preserve">kip for the Lengthsman – </w:t>
            </w:r>
            <w:r w:rsidR="00781BE0">
              <w:rPr>
                <w:rFonts w:cs="Arial"/>
                <w:sz w:val="24"/>
                <w:szCs w:val="24"/>
              </w:rPr>
              <w:t xml:space="preserve">the Chairman has been communicating </w:t>
            </w:r>
            <w:r w:rsidR="00660792" w:rsidRPr="00727F75">
              <w:rPr>
                <w:rFonts w:cs="Arial"/>
                <w:sz w:val="24"/>
                <w:szCs w:val="24"/>
              </w:rPr>
              <w:t>with Cumbria County Council and the District Council.</w:t>
            </w:r>
          </w:p>
          <w:p w:rsidR="00660792" w:rsidRPr="00727F75" w:rsidRDefault="00660792" w:rsidP="00727F75">
            <w:pPr>
              <w:pStyle w:val="ListParagraph"/>
              <w:numPr>
                <w:ilvl w:val="0"/>
                <w:numId w:val="19"/>
              </w:numPr>
              <w:spacing w:after="120"/>
              <w:rPr>
                <w:rFonts w:cs="Arial"/>
                <w:sz w:val="24"/>
                <w:szCs w:val="24"/>
              </w:rPr>
            </w:pPr>
            <w:r w:rsidRPr="00727F75">
              <w:rPr>
                <w:rFonts w:cs="Arial"/>
                <w:sz w:val="24"/>
                <w:szCs w:val="24"/>
              </w:rPr>
              <w:t>Grange Fell Allotments – the ramp still needs re-working.</w:t>
            </w:r>
          </w:p>
          <w:p w:rsidR="00FE16E6" w:rsidRPr="00727F75" w:rsidRDefault="00FE16E6" w:rsidP="00727F75">
            <w:pPr>
              <w:pStyle w:val="ListParagraph"/>
              <w:numPr>
                <w:ilvl w:val="0"/>
                <w:numId w:val="19"/>
              </w:numPr>
              <w:spacing w:after="120"/>
              <w:rPr>
                <w:rFonts w:cs="Arial"/>
                <w:sz w:val="24"/>
                <w:szCs w:val="24"/>
              </w:rPr>
            </w:pPr>
            <w:r w:rsidRPr="00727F75">
              <w:rPr>
                <w:rFonts w:cs="Arial"/>
                <w:sz w:val="24"/>
                <w:szCs w:val="24"/>
              </w:rPr>
              <w:t>Car Park Back Boards – meeting postponed by SLDC to the New Year.</w:t>
            </w:r>
          </w:p>
          <w:p w:rsidR="00FE16E6" w:rsidRPr="00727F75" w:rsidRDefault="00727F75" w:rsidP="00727F75">
            <w:pPr>
              <w:pStyle w:val="ListParagraph"/>
              <w:numPr>
                <w:ilvl w:val="0"/>
                <w:numId w:val="19"/>
              </w:numPr>
              <w:spacing w:after="120"/>
              <w:rPr>
                <w:rFonts w:cs="Arial"/>
                <w:sz w:val="24"/>
                <w:szCs w:val="24"/>
              </w:rPr>
            </w:pPr>
            <w:r w:rsidRPr="00727F75">
              <w:rPr>
                <w:rFonts w:cs="Arial"/>
                <w:sz w:val="24"/>
                <w:szCs w:val="24"/>
              </w:rPr>
              <w:t>Berner’s</w:t>
            </w:r>
            <w:r w:rsidR="00FE16E6" w:rsidRPr="00727F75">
              <w:rPr>
                <w:rFonts w:cs="Arial"/>
                <w:sz w:val="24"/>
                <w:szCs w:val="24"/>
              </w:rPr>
              <w:t xml:space="preserve"> car park footpath needs clearing and signage organising – the Town Council is liaising with SLDC.</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BE3D83" w:rsidRPr="00727F75">
              <w:rPr>
                <w:rFonts w:cs="Arial"/>
                <w:b/>
                <w:sz w:val="24"/>
                <w:szCs w:val="24"/>
              </w:rPr>
              <w:t>154</w:t>
            </w:r>
          </w:p>
        </w:tc>
        <w:tc>
          <w:tcPr>
            <w:tcW w:w="7654" w:type="dxa"/>
            <w:gridSpan w:val="3"/>
            <w:tcBorders>
              <w:top w:val="nil"/>
              <w:left w:val="nil"/>
              <w:bottom w:val="nil"/>
              <w:right w:val="nil"/>
            </w:tcBorders>
            <w:shd w:val="clear" w:color="auto" w:fill="D9D9D9" w:themeFill="background1" w:themeFillShade="D9"/>
          </w:tcPr>
          <w:p w:rsidR="00886A54" w:rsidRPr="00727F75" w:rsidRDefault="00886A54" w:rsidP="00727F75">
            <w:pPr>
              <w:spacing w:after="120"/>
              <w:rPr>
                <w:rFonts w:cs="Arial"/>
                <w:b/>
                <w:sz w:val="24"/>
                <w:szCs w:val="24"/>
              </w:rPr>
            </w:pPr>
            <w:r w:rsidRPr="00727F75">
              <w:rPr>
                <w:rFonts w:cs="Arial"/>
                <w:b/>
                <w:sz w:val="24"/>
                <w:szCs w:val="24"/>
              </w:rPr>
              <w:t>Neighbourhood Plan</w:t>
            </w:r>
          </w:p>
        </w:tc>
        <w:tc>
          <w:tcPr>
            <w:tcW w:w="1560"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13</w:t>
            </w:r>
          </w:p>
        </w:tc>
      </w:tr>
      <w:tr w:rsidR="00886A54" w:rsidRPr="00727F75" w:rsidTr="008C0AB5">
        <w:tc>
          <w:tcPr>
            <w:tcW w:w="1526" w:type="dxa"/>
            <w:tcBorders>
              <w:top w:val="nil"/>
              <w:left w:val="nil"/>
              <w:bottom w:val="nil"/>
              <w:right w:val="nil"/>
            </w:tcBorders>
            <w:shd w:val="clear" w:color="auto" w:fill="FFFFFF" w:themeFill="background1"/>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r w:rsidRPr="00727F75">
              <w:rPr>
                <w:rFonts w:cs="Arial"/>
                <w:sz w:val="24"/>
                <w:szCs w:val="24"/>
              </w:rPr>
              <w:t>Members noted a progress report from the Steering Committee Spokesperson Cllr. Greenway.</w:t>
            </w:r>
          </w:p>
          <w:p w:rsidR="0080610E" w:rsidRPr="00727F75" w:rsidRDefault="00B90066" w:rsidP="00727F75">
            <w:pPr>
              <w:spacing w:after="120"/>
              <w:rPr>
                <w:rFonts w:cs="Arial"/>
                <w:sz w:val="24"/>
                <w:szCs w:val="24"/>
              </w:rPr>
            </w:pPr>
            <w:r w:rsidRPr="00727F75">
              <w:rPr>
                <w:rFonts w:cs="Arial"/>
                <w:sz w:val="24"/>
                <w:szCs w:val="24"/>
              </w:rPr>
              <w:t>Cllr. Greenway reported that the consultation event held in the Victoria Hall 10-12 December was successful and well-attended.  Feedback can still be given via the Council website.</w:t>
            </w:r>
          </w:p>
          <w:p w:rsidR="00FE5B86" w:rsidRPr="00727F75" w:rsidRDefault="00B90066" w:rsidP="00727F75">
            <w:pPr>
              <w:spacing w:after="120"/>
              <w:rPr>
                <w:rFonts w:cs="Arial"/>
                <w:sz w:val="24"/>
                <w:szCs w:val="24"/>
              </w:rPr>
            </w:pPr>
            <w:r w:rsidRPr="00727F75">
              <w:rPr>
                <w:rFonts w:cs="Arial"/>
                <w:sz w:val="24"/>
                <w:szCs w:val="24"/>
              </w:rPr>
              <w:t>Cllr. Greenway t</w:t>
            </w:r>
            <w:r w:rsidR="00FE5B86" w:rsidRPr="00727F75">
              <w:rPr>
                <w:rFonts w:cs="Arial"/>
                <w:sz w:val="24"/>
                <w:szCs w:val="24"/>
              </w:rPr>
              <w:t>hank</w:t>
            </w:r>
            <w:r w:rsidRPr="00727F75">
              <w:rPr>
                <w:rFonts w:cs="Arial"/>
                <w:sz w:val="24"/>
                <w:szCs w:val="24"/>
              </w:rPr>
              <w:t>ed</w:t>
            </w:r>
            <w:r w:rsidR="00FE5B86" w:rsidRPr="00727F75">
              <w:rPr>
                <w:rFonts w:cs="Arial"/>
                <w:sz w:val="24"/>
                <w:szCs w:val="24"/>
              </w:rPr>
              <w:t xml:space="preserve"> all </w:t>
            </w:r>
            <w:r w:rsidR="005F60E8" w:rsidRPr="00727F75">
              <w:rPr>
                <w:rFonts w:cs="Arial"/>
                <w:sz w:val="24"/>
                <w:szCs w:val="24"/>
              </w:rPr>
              <w:t>those in the</w:t>
            </w:r>
            <w:r w:rsidR="00FE5B86" w:rsidRPr="00727F75">
              <w:rPr>
                <w:rFonts w:cs="Arial"/>
                <w:sz w:val="24"/>
                <w:szCs w:val="24"/>
              </w:rPr>
              <w:t xml:space="preserve"> Steering Group </w:t>
            </w:r>
            <w:r w:rsidR="005F60E8" w:rsidRPr="00727F75">
              <w:rPr>
                <w:rFonts w:cs="Arial"/>
                <w:sz w:val="24"/>
                <w:szCs w:val="24"/>
              </w:rPr>
              <w:t xml:space="preserve">who produced </w:t>
            </w:r>
            <w:r w:rsidRPr="00727F75">
              <w:rPr>
                <w:rFonts w:cs="Arial"/>
                <w:sz w:val="24"/>
                <w:szCs w:val="24"/>
              </w:rPr>
              <w:t xml:space="preserve">and presented </w:t>
            </w:r>
            <w:r w:rsidR="005F60E8" w:rsidRPr="00727F75">
              <w:rPr>
                <w:rFonts w:cs="Arial"/>
                <w:sz w:val="24"/>
                <w:szCs w:val="24"/>
              </w:rPr>
              <w:t>such an impressive exhibition.</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BE3D83" w:rsidRPr="00727F75">
              <w:rPr>
                <w:rFonts w:cs="Arial"/>
                <w:b/>
                <w:sz w:val="24"/>
                <w:szCs w:val="24"/>
              </w:rPr>
              <w:t>155</w:t>
            </w:r>
          </w:p>
        </w:tc>
        <w:tc>
          <w:tcPr>
            <w:tcW w:w="7654" w:type="dxa"/>
            <w:gridSpan w:val="3"/>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rPr>
                <w:rFonts w:cs="Arial"/>
                <w:b/>
                <w:sz w:val="24"/>
                <w:szCs w:val="24"/>
              </w:rPr>
            </w:pPr>
            <w:r w:rsidRPr="00727F75">
              <w:rPr>
                <w:rFonts w:cs="Arial"/>
                <w:b/>
                <w:sz w:val="24"/>
                <w:szCs w:val="24"/>
              </w:rPr>
              <w:t>Planning Matters</w:t>
            </w:r>
          </w:p>
        </w:tc>
        <w:tc>
          <w:tcPr>
            <w:tcW w:w="1560" w:type="dxa"/>
            <w:tcBorders>
              <w:top w:val="nil"/>
              <w:left w:val="nil"/>
              <w:bottom w:val="nil"/>
              <w:right w:val="nil"/>
            </w:tcBorders>
            <w:shd w:val="clear" w:color="auto" w:fill="D9D9D9" w:themeFill="background1" w:themeFillShade="D9"/>
          </w:tcPr>
          <w:p w:rsidR="00886A54" w:rsidRPr="00727F75" w:rsidRDefault="00886A54" w:rsidP="00727F75">
            <w:pPr>
              <w:spacing w:after="120"/>
              <w:jc w:val="center"/>
              <w:rPr>
                <w:rFonts w:cs="Arial"/>
                <w:b/>
                <w:sz w:val="24"/>
                <w:szCs w:val="24"/>
              </w:rPr>
            </w:pPr>
            <w:r w:rsidRPr="00727F75">
              <w:rPr>
                <w:rFonts w:cs="Arial"/>
                <w:b/>
                <w:sz w:val="24"/>
                <w:szCs w:val="24"/>
              </w:rPr>
              <w:t>14</w:t>
            </w:r>
          </w:p>
        </w:tc>
      </w:tr>
      <w:tr w:rsidR="00886A54" w:rsidRPr="00727F75" w:rsidTr="00D138F4">
        <w:tc>
          <w:tcPr>
            <w:tcW w:w="1526" w:type="dxa"/>
            <w:tcBorders>
              <w:top w:val="nil"/>
              <w:left w:val="nil"/>
              <w:bottom w:val="nil"/>
              <w:right w:val="nil"/>
            </w:tcBorders>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886A54" w:rsidRPr="00727F75" w:rsidRDefault="00960478" w:rsidP="00727F75">
            <w:pPr>
              <w:pStyle w:val="ListParagraph"/>
              <w:numPr>
                <w:ilvl w:val="0"/>
                <w:numId w:val="4"/>
              </w:numPr>
              <w:spacing w:after="120"/>
              <w:rPr>
                <w:rFonts w:cs="Arial"/>
                <w:sz w:val="24"/>
                <w:szCs w:val="24"/>
              </w:rPr>
            </w:pPr>
            <w:r w:rsidRPr="00727F75">
              <w:rPr>
                <w:rFonts w:cs="Arial"/>
                <w:sz w:val="24"/>
                <w:szCs w:val="24"/>
              </w:rPr>
              <w:t>Members considered setting up a Planning Advisory Group to meet in the week prior to Full Council with the remit of discussing applications and presenting draft responses to Full Council for discussion by all members.</w:t>
            </w:r>
          </w:p>
        </w:tc>
      </w:tr>
      <w:tr w:rsidR="00886A54" w:rsidRPr="00727F75" w:rsidTr="0070324B">
        <w:tc>
          <w:tcPr>
            <w:tcW w:w="1526" w:type="dxa"/>
            <w:tcBorders>
              <w:top w:val="nil"/>
              <w:left w:val="nil"/>
              <w:bottom w:val="nil"/>
              <w:right w:val="nil"/>
            </w:tcBorders>
            <w:vAlign w:val="center"/>
          </w:tcPr>
          <w:p w:rsidR="00886A54" w:rsidRPr="00727F75" w:rsidRDefault="00886A54" w:rsidP="00727F75">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pStyle w:val="BalloonText"/>
              <w:spacing w:after="120"/>
              <w:rPr>
                <w:rFonts w:asciiTheme="minorHAnsi" w:hAnsiTheme="minorHAnsi" w:cs="Arial"/>
                <w:sz w:val="24"/>
                <w:szCs w:val="24"/>
              </w:rPr>
            </w:pPr>
            <w:r w:rsidRPr="00727F75">
              <w:rPr>
                <w:rFonts w:asciiTheme="minorHAnsi" w:hAnsiTheme="minorHAnsi" w:cs="Arial"/>
                <w:b/>
                <w:sz w:val="24"/>
                <w:szCs w:val="24"/>
              </w:rPr>
              <w:t>RESOLVED</w:t>
            </w:r>
          </w:p>
        </w:tc>
        <w:tc>
          <w:tcPr>
            <w:tcW w:w="7484" w:type="dxa"/>
            <w:gridSpan w:val="3"/>
            <w:tcBorders>
              <w:top w:val="nil"/>
              <w:left w:val="nil"/>
              <w:bottom w:val="nil"/>
              <w:right w:val="nil"/>
            </w:tcBorders>
            <w:shd w:val="clear" w:color="auto" w:fill="FFFFFF" w:themeFill="background1"/>
            <w:vAlign w:val="center"/>
          </w:tcPr>
          <w:p w:rsidR="00886A54" w:rsidRPr="00727F75" w:rsidRDefault="005F60E8" w:rsidP="00727F75">
            <w:pPr>
              <w:pStyle w:val="BalloonText"/>
              <w:numPr>
                <w:ilvl w:val="0"/>
                <w:numId w:val="20"/>
              </w:numPr>
              <w:spacing w:after="120"/>
              <w:rPr>
                <w:rFonts w:asciiTheme="minorHAnsi" w:hAnsiTheme="minorHAnsi" w:cs="Arial"/>
                <w:sz w:val="24"/>
                <w:szCs w:val="24"/>
              </w:rPr>
            </w:pPr>
            <w:r w:rsidRPr="00727F75">
              <w:rPr>
                <w:rFonts w:asciiTheme="minorHAnsi" w:hAnsiTheme="minorHAnsi" w:cs="Arial"/>
                <w:sz w:val="24"/>
                <w:szCs w:val="24"/>
              </w:rPr>
              <w:t>That a Planning Advisory Group was set up to meet in the week prior to Full Council with the remit of discussing application</w:t>
            </w:r>
            <w:r w:rsidR="00B75DB3" w:rsidRPr="00727F75">
              <w:rPr>
                <w:rFonts w:asciiTheme="minorHAnsi" w:hAnsiTheme="minorHAnsi" w:cs="Arial"/>
                <w:sz w:val="24"/>
                <w:szCs w:val="24"/>
              </w:rPr>
              <w:t>s</w:t>
            </w:r>
            <w:r w:rsidRPr="00727F75">
              <w:rPr>
                <w:rFonts w:asciiTheme="minorHAnsi" w:hAnsiTheme="minorHAnsi" w:cs="Arial"/>
                <w:sz w:val="24"/>
                <w:szCs w:val="24"/>
              </w:rPr>
              <w:t>.</w:t>
            </w:r>
          </w:p>
          <w:p w:rsidR="005F60E8" w:rsidRPr="00727F75" w:rsidRDefault="0070324B" w:rsidP="00727F75">
            <w:pPr>
              <w:pStyle w:val="BalloonText"/>
              <w:numPr>
                <w:ilvl w:val="0"/>
                <w:numId w:val="20"/>
              </w:numPr>
              <w:spacing w:after="120"/>
              <w:rPr>
                <w:rFonts w:asciiTheme="minorHAnsi" w:hAnsiTheme="minorHAnsi" w:cs="Arial"/>
                <w:sz w:val="24"/>
                <w:szCs w:val="24"/>
              </w:rPr>
            </w:pPr>
            <w:r w:rsidRPr="00727F75">
              <w:rPr>
                <w:rFonts w:asciiTheme="minorHAnsi" w:hAnsiTheme="minorHAnsi" w:cs="Arial"/>
                <w:sz w:val="24"/>
                <w:szCs w:val="24"/>
              </w:rPr>
              <w:t xml:space="preserve">That the group would meet in the Chamber at </w:t>
            </w:r>
            <w:r w:rsidR="004F2AF8" w:rsidRPr="00727F75">
              <w:rPr>
                <w:rFonts w:asciiTheme="minorHAnsi" w:hAnsiTheme="minorHAnsi" w:cs="Arial"/>
                <w:sz w:val="24"/>
                <w:szCs w:val="24"/>
              </w:rPr>
              <w:t xml:space="preserve">2pm </w:t>
            </w:r>
            <w:r w:rsidRPr="00727F75">
              <w:rPr>
                <w:rFonts w:asciiTheme="minorHAnsi" w:hAnsiTheme="minorHAnsi" w:cs="Arial"/>
                <w:sz w:val="24"/>
                <w:szCs w:val="24"/>
              </w:rPr>
              <w:t xml:space="preserve">each </w:t>
            </w:r>
            <w:r w:rsidR="005F60E8" w:rsidRPr="00727F75">
              <w:rPr>
                <w:rFonts w:asciiTheme="minorHAnsi" w:hAnsiTheme="minorHAnsi" w:cs="Arial"/>
                <w:sz w:val="24"/>
                <w:szCs w:val="24"/>
              </w:rPr>
              <w:t xml:space="preserve">Wednesday before </w:t>
            </w:r>
            <w:r w:rsidRPr="00727F75">
              <w:rPr>
                <w:rFonts w:asciiTheme="minorHAnsi" w:hAnsiTheme="minorHAnsi" w:cs="Arial"/>
                <w:sz w:val="24"/>
                <w:szCs w:val="24"/>
              </w:rPr>
              <w:t>Full Council.</w:t>
            </w:r>
          </w:p>
          <w:p w:rsidR="005F60E8" w:rsidRPr="00727F75" w:rsidRDefault="0070324B" w:rsidP="00727F75">
            <w:pPr>
              <w:pStyle w:val="BalloonText"/>
              <w:numPr>
                <w:ilvl w:val="0"/>
                <w:numId w:val="20"/>
              </w:numPr>
              <w:spacing w:after="120"/>
              <w:rPr>
                <w:rFonts w:asciiTheme="minorHAnsi" w:hAnsiTheme="minorHAnsi" w:cs="Arial"/>
                <w:sz w:val="24"/>
                <w:szCs w:val="24"/>
              </w:rPr>
            </w:pPr>
            <w:r w:rsidRPr="00727F75">
              <w:rPr>
                <w:rFonts w:asciiTheme="minorHAnsi" w:hAnsiTheme="minorHAnsi" w:cs="Arial"/>
                <w:sz w:val="24"/>
                <w:szCs w:val="24"/>
              </w:rPr>
              <w:t>That</w:t>
            </w:r>
            <w:r w:rsidR="005F60E8" w:rsidRPr="00727F75">
              <w:rPr>
                <w:rFonts w:asciiTheme="minorHAnsi" w:hAnsiTheme="minorHAnsi" w:cs="Arial"/>
                <w:sz w:val="24"/>
                <w:szCs w:val="24"/>
              </w:rPr>
              <w:t xml:space="preserve"> </w:t>
            </w:r>
            <w:r w:rsidR="006342D0" w:rsidRPr="00727F75">
              <w:rPr>
                <w:rFonts w:asciiTheme="minorHAnsi" w:hAnsiTheme="minorHAnsi" w:cs="Arial"/>
                <w:sz w:val="24"/>
                <w:szCs w:val="24"/>
              </w:rPr>
              <w:t xml:space="preserve">Cllrs. Greenway, Walmsley and Endsor would form the core group and </w:t>
            </w:r>
            <w:r w:rsidR="005F60E8" w:rsidRPr="00727F75">
              <w:rPr>
                <w:rFonts w:asciiTheme="minorHAnsi" w:hAnsiTheme="minorHAnsi" w:cs="Arial"/>
                <w:sz w:val="24"/>
                <w:szCs w:val="24"/>
              </w:rPr>
              <w:t>all Councillors</w:t>
            </w:r>
            <w:r w:rsidR="00102108" w:rsidRPr="00727F75">
              <w:rPr>
                <w:rFonts w:asciiTheme="minorHAnsi" w:hAnsiTheme="minorHAnsi" w:cs="Arial"/>
                <w:sz w:val="24"/>
                <w:szCs w:val="24"/>
              </w:rPr>
              <w:t xml:space="preserve"> were</w:t>
            </w:r>
            <w:r w:rsidR="005F60E8" w:rsidRPr="00727F75">
              <w:rPr>
                <w:rFonts w:asciiTheme="minorHAnsi" w:hAnsiTheme="minorHAnsi" w:cs="Arial"/>
                <w:sz w:val="24"/>
                <w:szCs w:val="24"/>
              </w:rPr>
              <w:t xml:space="preserve"> welcome.</w:t>
            </w:r>
          </w:p>
        </w:tc>
      </w:tr>
      <w:tr w:rsidR="00960478" w:rsidRPr="00727F75" w:rsidTr="00D95CFD">
        <w:tc>
          <w:tcPr>
            <w:tcW w:w="1526" w:type="dxa"/>
            <w:tcBorders>
              <w:top w:val="nil"/>
              <w:left w:val="nil"/>
              <w:bottom w:val="nil"/>
              <w:right w:val="nil"/>
            </w:tcBorders>
            <w:vAlign w:val="center"/>
          </w:tcPr>
          <w:p w:rsidR="00960478" w:rsidRPr="00727F75" w:rsidRDefault="00960478"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960478" w:rsidRPr="00727F75" w:rsidRDefault="00960478" w:rsidP="00727F75">
            <w:pPr>
              <w:pStyle w:val="BalloonText"/>
              <w:numPr>
                <w:ilvl w:val="0"/>
                <w:numId w:val="4"/>
              </w:numPr>
              <w:spacing w:after="120"/>
              <w:rPr>
                <w:rFonts w:asciiTheme="minorHAnsi" w:hAnsiTheme="minorHAnsi" w:cs="Arial"/>
                <w:sz w:val="24"/>
                <w:szCs w:val="24"/>
              </w:rPr>
            </w:pPr>
            <w:r w:rsidRPr="00727F75">
              <w:rPr>
                <w:rFonts w:asciiTheme="minorHAnsi" w:hAnsiTheme="minorHAnsi" w:cs="Arial"/>
                <w:sz w:val="24"/>
                <w:szCs w:val="24"/>
              </w:rPr>
              <w:t xml:space="preserve">Members noted that </w:t>
            </w:r>
            <w:r w:rsidRPr="00727F75">
              <w:rPr>
                <w:rFonts w:asciiTheme="minorHAnsi" w:hAnsiTheme="minorHAnsi"/>
                <w:sz w:val="24"/>
                <w:szCs w:val="24"/>
              </w:rPr>
              <w:t xml:space="preserve">South Lakeland District Council’s Overview and Scrutiny Committee examined some aspects of public participation </w:t>
            </w:r>
            <w:r w:rsidR="00102108" w:rsidRPr="00727F75">
              <w:rPr>
                <w:rFonts w:asciiTheme="minorHAnsi" w:hAnsiTheme="minorHAnsi"/>
                <w:sz w:val="24"/>
                <w:szCs w:val="24"/>
              </w:rPr>
              <w:t>in the planning process and had</w:t>
            </w:r>
            <w:r w:rsidRPr="00727F75">
              <w:rPr>
                <w:rFonts w:asciiTheme="minorHAnsi" w:hAnsiTheme="minorHAnsi"/>
                <w:sz w:val="24"/>
                <w:szCs w:val="24"/>
              </w:rPr>
              <w:t xml:space="preserve"> created a Town/Parish Opportunities Template. </w:t>
            </w:r>
          </w:p>
          <w:p w:rsidR="006342D0" w:rsidRPr="00727F75" w:rsidRDefault="006342D0" w:rsidP="00727F75">
            <w:pPr>
              <w:pStyle w:val="BalloonText"/>
              <w:spacing w:after="120"/>
              <w:ind w:left="720"/>
              <w:rPr>
                <w:rFonts w:asciiTheme="minorHAnsi" w:hAnsiTheme="minorHAnsi" w:cs="Arial"/>
                <w:sz w:val="24"/>
                <w:szCs w:val="24"/>
              </w:rPr>
            </w:pPr>
            <w:r w:rsidRPr="00727F75">
              <w:rPr>
                <w:rFonts w:asciiTheme="minorHAnsi" w:hAnsiTheme="minorHAnsi"/>
                <w:sz w:val="24"/>
                <w:szCs w:val="24"/>
              </w:rPr>
              <w:t>Members noted that this in many ways overlapped with the Neighbourhood Plan.</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BE3D83" w:rsidRPr="00727F75">
              <w:rPr>
                <w:rFonts w:cs="Arial"/>
                <w:b/>
                <w:sz w:val="24"/>
                <w:szCs w:val="24"/>
              </w:rPr>
              <w:t>156</w:t>
            </w:r>
          </w:p>
        </w:tc>
        <w:tc>
          <w:tcPr>
            <w:tcW w:w="7654" w:type="dxa"/>
            <w:gridSpan w:val="3"/>
            <w:tcBorders>
              <w:top w:val="nil"/>
              <w:left w:val="nil"/>
              <w:bottom w:val="nil"/>
              <w:right w:val="nil"/>
            </w:tcBorders>
            <w:shd w:val="clear" w:color="auto" w:fill="D9D9D9" w:themeFill="background1" w:themeFillShade="D9"/>
            <w:vAlign w:val="center"/>
          </w:tcPr>
          <w:p w:rsidR="00886A54" w:rsidRPr="00727F75" w:rsidRDefault="00960478" w:rsidP="00727F75">
            <w:pPr>
              <w:spacing w:after="120"/>
              <w:rPr>
                <w:rFonts w:cs="Arial"/>
                <w:b/>
                <w:sz w:val="24"/>
                <w:szCs w:val="24"/>
              </w:rPr>
            </w:pPr>
            <w:r w:rsidRPr="00727F75">
              <w:rPr>
                <w:rFonts w:cs="Arial"/>
                <w:b/>
                <w:sz w:val="24"/>
                <w:szCs w:val="24"/>
              </w:rPr>
              <w:t>Parish Hall</w:t>
            </w:r>
          </w:p>
        </w:tc>
        <w:tc>
          <w:tcPr>
            <w:tcW w:w="1560" w:type="dxa"/>
            <w:tcBorders>
              <w:top w:val="nil"/>
              <w:left w:val="nil"/>
              <w:bottom w:val="nil"/>
              <w:right w:val="nil"/>
            </w:tcBorders>
            <w:shd w:val="clear" w:color="auto" w:fill="D9D9D9" w:themeFill="background1" w:themeFillShade="D9"/>
          </w:tcPr>
          <w:p w:rsidR="00886A54" w:rsidRPr="00727F75" w:rsidRDefault="00960478" w:rsidP="00727F75">
            <w:pPr>
              <w:spacing w:after="120"/>
              <w:jc w:val="center"/>
              <w:rPr>
                <w:rFonts w:cs="Arial"/>
                <w:b/>
                <w:sz w:val="24"/>
                <w:szCs w:val="24"/>
              </w:rPr>
            </w:pPr>
            <w:r w:rsidRPr="00727F75">
              <w:rPr>
                <w:rFonts w:cs="Arial"/>
                <w:b/>
                <w:sz w:val="24"/>
                <w:szCs w:val="24"/>
              </w:rPr>
              <w:t>15</w:t>
            </w:r>
          </w:p>
        </w:tc>
      </w:tr>
      <w:tr w:rsidR="00886A54" w:rsidRPr="00727F75" w:rsidTr="00D138F4">
        <w:tc>
          <w:tcPr>
            <w:tcW w:w="1526" w:type="dxa"/>
            <w:vMerge w:val="restart"/>
            <w:tcBorders>
              <w:top w:val="nil"/>
              <w:left w:val="nil"/>
              <w:bottom w:val="nil"/>
              <w:right w:val="nil"/>
            </w:tcBorders>
          </w:tcPr>
          <w:p w:rsidR="00886A54" w:rsidRPr="00727F75" w:rsidRDefault="00886A54"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960478" w:rsidRPr="00727F75" w:rsidRDefault="00960478" w:rsidP="00727F75">
            <w:pPr>
              <w:pStyle w:val="ListParagraph"/>
              <w:numPr>
                <w:ilvl w:val="0"/>
                <w:numId w:val="5"/>
              </w:numPr>
              <w:spacing w:after="120"/>
              <w:ind w:left="742"/>
              <w:rPr>
                <w:rFonts w:cs="Arial"/>
                <w:sz w:val="24"/>
                <w:szCs w:val="24"/>
              </w:rPr>
            </w:pPr>
            <w:r w:rsidRPr="00727F75">
              <w:rPr>
                <w:rFonts w:cs="Arial"/>
                <w:sz w:val="24"/>
                <w:szCs w:val="24"/>
              </w:rPr>
              <w:t>Members noted correspondence from SLDC Conservation Officer further to previous meeting item C15/136 regarding the Listed Building Proposal for the Parish Hall.</w:t>
            </w:r>
          </w:p>
          <w:p w:rsidR="00886A54" w:rsidRPr="00727F75" w:rsidRDefault="00960478" w:rsidP="00727F75">
            <w:pPr>
              <w:pStyle w:val="ListParagraph"/>
              <w:numPr>
                <w:ilvl w:val="0"/>
                <w:numId w:val="5"/>
              </w:numPr>
              <w:spacing w:after="120"/>
              <w:ind w:left="742"/>
              <w:rPr>
                <w:rFonts w:cs="Arial"/>
                <w:sz w:val="24"/>
                <w:szCs w:val="24"/>
              </w:rPr>
            </w:pPr>
            <w:r w:rsidRPr="00727F75">
              <w:rPr>
                <w:rFonts w:cs="Arial"/>
                <w:sz w:val="24"/>
                <w:szCs w:val="24"/>
              </w:rPr>
              <w:t>Members noted that Progressions Solicitors had requested a meeting with the Town Council to discuss their proposals for the development of the Parish Hall and considered a response.</w:t>
            </w:r>
          </w:p>
        </w:tc>
      </w:tr>
      <w:tr w:rsidR="00886A54" w:rsidRPr="00727F75" w:rsidTr="00913C00">
        <w:tc>
          <w:tcPr>
            <w:tcW w:w="1526" w:type="dxa"/>
            <w:vMerge/>
            <w:tcBorders>
              <w:top w:val="nil"/>
              <w:left w:val="nil"/>
              <w:bottom w:val="nil"/>
              <w:right w:val="nil"/>
            </w:tcBorders>
          </w:tcPr>
          <w:p w:rsidR="00886A54" w:rsidRPr="00727F75" w:rsidRDefault="00886A54" w:rsidP="00727F75">
            <w:pPr>
              <w:spacing w:after="120"/>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886A54" w:rsidRPr="00727F75" w:rsidRDefault="004005EA" w:rsidP="00727F75">
            <w:pPr>
              <w:spacing w:after="120"/>
              <w:rPr>
                <w:rFonts w:cs="Arial"/>
                <w:sz w:val="24"/>
                <w:szCs w:val="24"/>
              </w:rPr>
            </w:pPr>
            <w:r w:rsidRPr="00727F75">
              <w:rPr>
                <w:rFonts w:cs="Arial"/>
                <w:sz w:val="24"/>
                <w:szCs w:val="24"/>
              </w:rPr>
              <w:t xml:space="preserve">That the Town Clerk would arrange a meeting </w:t>
            </w:r>
            <w:r w:rsidR="00727F75" w:rsidRPr="00727F75">
              <w:rPr>
                <w:rFonts w:cs="Arial"/>
                <w:sz w:val="24"/>
                <w:szCs w:val="24"/>
              </w:rPr>
              <w:t xml:space="preserve">for Council </w:t>
            </w:r>
            <w:r w:rsidRPr="00727F75">
              <w:rPr>
                <w:rFonts w:cs="Arial"/>
                <w:sz w:val="24"/>
                <w:szCs w:val="24"/>
              </w:rPr>
              <w:t>with the developer</w:t>
            </w:r>
            <w:r w:rsidR="006342D0" w:rsidRPr="00727F75">
              <w:rPr>
                <w:rFonts w:cs="Arial"/>
                <w:sz w:val="24"/>
                <w:szCs w:val="24"/>
              </w:rPr>
              <w:t xml:space="preserve"> in the New Year.</w:t>
            </w:r>
          </w:p>
        </w:tc>
      </w:tr>
      <w:tr w:rsidR="00886A54" w:rsidRPr="00727F75" w:rsidTr="00E53B10">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157</w:t>
            </w:r>
          </w:p>
        </w:tc>
        <w:tc>
          <w:tcPr>
            <w:tcW w:w="7654" w:type="dxa"/>
            <w:gridSpan w:val="3"/>
            <w:tcBorders>
              <w:top w:val="nil"/>
              <w:left w:val="nil"/>
              <w:bottom w:val="nil"/>
              <w:right w:val="nil"/>
            </w:tcBorders>
            <w:shd w:val="clear" w:color="auto" w:fill="D9D9D9" w:themeFill="background1" w:themeFillShade="D9"/>
          </w:tcPr>
          <w:p w:rsidR="00886A54" w:rsidRPr="00727F75" w:rsidRDefault="000C77F1" w:rsidP="00727F75">
            <w:pPr>
              <w:spacing w:after="120"/>
              <w:rPr>
                <w:rFonts w:cs="Arial"/>
                <w:b/>
                <w:sz w:val="24"/>
                <w:szCs w:val="24"/>
              </w:rPr>
            </w:pPr>
            <w:r w:rsidRPr="00727F75">
              <w:rPr>
                <w:rFonts w:cs="Arial"/>
                <w:b/>
                <w:sz w:val="24"/>
                <w:szCs w:val="24"/>
              </w:rPr>
              <w:t>Drainage Assessment</w:t>
            </w:r>
          </w:p>
        </w:tc>
        <w:tc>
          <w:tcPr>
            <w:tcW w:w="1560" w:type="dxa"/>
            <w:tcBorders>
              <w:top w:val="nil"/>
              <w:left w:val="nil"/>
              <w:bottom w:val="nil"/>
              <w:right w:val="nil"/>
            </w:tcBorders>
            <w:shd w:val="clear" w:color="auto" w:fill="D9D9D9" w:themeFill="background1" w:themeFillShade="D9"/>
            <w:vAlign w:val="center"/>
          </w:tcPr>
          <w:p w:rsidR="00886A54" w:rsidRPr="00727F75" w:rsidRDefault="000C77F1" w:rsidP="00727F75">
            <w:pPr>
              <w:spacing w:after="120"/>
              <w:jc w:val="center"/>
              <w:rPr>
                <w:rFonts w:cs="Arial"/>
                <w:b/>
                <w:sz w:val="24"/>
                <w:szCs w:val="24"/>
              </w:rPr>
            </w:pPr>
            <w:r w:rsidRPr="00727F75">
              <w:rPr>
                <w:rFonts w:cs="Arial"/>
                <w:b/>
                <w:sz w:val="24"/>
                <w:szCs w:val="24"/>
              </w:rPr>
              <w:t>16</w:t>
            </w:r>
          </w:p>
        </w:tc>
      </w:tr>
      <w:tr w:rsidR="00886A54" w:rsidRPr="00727F75" w:rsidTr="00E53B10">
        <w:trPr>
          <w:trHeight w:val="296"/>
        </w:trPr>
        <w:tc>
          <w:tcPr>
            <w:tcW w:w="1526" w:type="dxa"/>
            <w:tcBorders>
              <w:top w:val="nil"/>
              <w:left w:val="nil"/>
              <w:bottom w:val="nil"/>
              <w:right w:val="nil"/>
            </w:tcBorders>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0C77F1" w:rsidP="00727F75">
            <w:pPr>
              <w:spacing w:after="120"/>
              <w:rPr>
                <w:rFonts w:cs="Arial"/>
                <w:sz w:val="24"/>
                <w:szCs w:val="24"/>
              </w:rPr>
            </w:pPr>
            <w:r w:rsidRPr="00727F75">
              <w:rPr>
                <w:rFonts w:cs="Arial"/>
                <w:sz w:val="24"/>
                <w:szCs w:val="24"/>
              </w:rPr>
              <w:t>To consider the document circulated and the proposal from Cllr. Harvey that it is adopted by the Town Council.</w:t>
            </w:r>
          </w:p>
          <w:p w:rsidR="0091196D" w:rsidRPr="00727F75" w:rsidRDefault="0091196D" w:rsidP="00727F75">
            <w:pPr>
              <w:spacing w:after="120"/>
              <w:rPr>
                <w:rFonts w:cs="Arial"/>
                <w:sz w:val="24"/>
                <w:szCs w:val="24"/>
              </w:rPr>
            </w:pPr>
            <w:r w:rsidRPr="00727F75">
              <w:rPr>
                <w:rFonts w:cs="Arial"/>
                <w:sz w:val="24"/>
                <w:szCs w:val="24"/>
              </w:rPr>
              <w:t>The document was noted.</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158</w:t>
            </w:r>
          </w:p>
        </w:tc>
        <w:tc>
          <w:tcPr>
            <w:tcW w:w="7654" w:type="dxa"/>
            <w:gridSpan w:val="3"/>
            <w:tcBorders>
              <w:top w:val="nil"/>
              <w:left w:val="nil"/>
              <w:bottom w:val="nil"/>
              <w:right w:val="nil"/>
            </w:tcBorders>
            <w:shd w:val="clear" w:color="auto" w:fill="D9D9D9" w:themeFill="background1" w:themeFillShade="D9"/>
          </w:tcPr>
          <w:p w:rsidR="00886A54" w:rsidRPr="00727F75" w:rsidRDefault="00A21F86" w:rsidP="00727F75">
            <w:pPr>
              <w:spacing w:after="120"/>
              <w:rPr>
                <w:rFonts w:cs="Arial"/>
                <w:b/>
                <w:sz w:val="24"/>
                <w:szCs w:val="24"/>
              </w:rPr>
            </w:pPr>
            <w:r w:rsidRPr="00727F75">
              <w:rPr>
                <w:rFonts w:cs="Arial"/>
                <w:b/>
                <w:sz w:val="24"/>
                <w:szCs w:val="24"/>
              </w:rPr>
              <w:t>Promenade Recreation Ground</w:t>
            </w:r>
          </w:p>
        </w:tc>
        <w:tc>
          <w:tcPr>
            <w:tcW w:w="1560" w:type="dxa"/>
            <w:tcBorders>
              <w:top w:val="nil"/>
              <w:left w:val="nil"/>
              <w:bottom w:val="nil"/>
              <w:right w:val="nil"/>
            </w:tcBorders>
            <w:shd w:val="clear" w:color="auto" w:fill="D9D9D9" w:themeFill="background1" w:themeFillShade="D9"/>
            <w:vAlign w:val="center"/>
          </w:tcPr>
          <w:p w:rsidR="00886A54" w:rsidRPr="00727F75" w:rsidRDefault="000C77F1" w:rsidP="00727F75">
            <w:pPr>
              <w:spacing w:after="120"/>
              <w:jc w:val="center"/>
              <w:rPr>
                <w:rFonts w:cs="Arial"/>
                <w:b/>
                <w:sz w:val="24"/>
                <w:szCs w:val="24"/>
              </w:rPr>
            </w:pPr>
            <w:r w:rsidRPr="00727F75">
              <w:rPr>
                <w:rFonts w:cs="Arial"/>
                <w:b/>
                <w:sz w:val="24"/>
                <w:szCs w:val="24"/>
              </w:rPr>
              <w:t>17</w:t>
            </w:r>
          </w:p>
        </w:tc>
      </w:tr>
      <w:tr w:rsidR="00886A54" w:rsidRPr="00727F75" w:rsidTr="00913C00">
        <w:tc>
          <w:tcPr>
            <w:tcW w:w="1526" w:type="dxa"/>
            <w:vMerge w:val="restart"/>
            <w:tcBorders>
              <w:top w:val="nil"/>
              <w:left w:val="nil"/>
              <w:bottom w:val="nil"/>
              <w:right w:val="nil"/>
            </w:tcBorders>
          </w:tcPr>
          <w:p w:rsidR="00886A54" w:rsidRPr="00727F75" w:rsidRDefault="00886A54"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A21F86" w:rsidP="00727F75">
            <w:pPr>
              <w:spacing w:after="120"/>
              <w:rPr>
                <w:rFonts w:cs="Arial"/>
                <w:i/>
                <w:sz w:val="24"/>
                <w:szCs w:val="24"/>
              </w:rPr>
            </w:pPr>
            <w:r w:rsidRPr="00727F75">
              <w:rPr>
                <w:rFonts w:cs="Arial"/>
                <w:sz w:val="24"/>
                <w:szCs w:val="24"/>
              </w:rPr>
              <w:t xml:space="preserve">Members considered options for the Recreation Ground and Cllr. J. </w:t>
            </w:r>
            <w:r w:rsidR="00727F75" w:rsidRPr="00727F75">
              <w:rPr>
                <w:rFonts w:cs="Arial"/>
                <w:sz w:val="24"/>
                <w:szCs w:val="24"/>
              </w:rPr>
              <w:t>Shapland’</w:t>
            </w:r>
            <w:r w:rsidRPr="00727F75">
              <w:rPr>
                <w:rFonts w:cs="Arial"/>
                <w:sz w:val="24"/>
                <w:szCs w:val="24"/>
              </w:rPr>
              <w:t xml:space="preserve"> proposal for the Town Council to operate the facility.</w:t>
            </w:r>
          </w:p>
        </w:tc>
      </w:tr>
      <w:tr w:rsidR="00886A54" w:rsidRPr="00727F75" w:rsidTr="00913C00">
        <w:tc>
          <w:tcPr>
            <w:tcW w:w="1526" w:type="dxa"/>
            <w:vMerge/>
            <w:tcBorders>
              <w:top w:val="nil"/>
              <w:left w:val="nil"/>
              <w:bottom w:val="nil"/>
              <w:right w:val="nil"/>
            </w:tcBorders>
          </w:tcPr>
          <w:p w:rsidR="00886A54" w:rsidRPr="00727F75" w:rsidRDefault="00886A54" w:rsidP="00727F75">
            <w:pPr>
              <w:spacing w:after="120"/>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1A7C2D" w:rsidRPr="00727F75" w:rsidRDefault="00BF592F" w:rsidP="00727F75">
            <w:pPr>
              <w:spacing w:after="120"/>
              <w:rPr>
                <w:rFonts w:cs="Arial"/>
                <w:sz w:val="24"/>
                <w:szCs w:val="24"/>
              </w:rPr>
            </w:pPr>
            <w:r w:rsidRPr="00727F75">
              <w:rPr>
                <w:rFonts w:cs="Arial"/>
                <w:sz w:val="24"/>
                <w:szCs w:val="24"/>
              </w:rPr>
              <w:t>That an advert would be place</w:t>
            </w:r>
            <w:r w:rsidR="00727F75" w:rsidRPr="00727F75">
              <w:rPr>
                <w:rFonts w:cs="Arial"/>
                <w:sz w:val="24"/>
                <w:szCs w:val="24"/>
              </w:rPr>
              <w:t>d</w:t>
            </w:r>
            <w:r w:rsidRPr="00727F75">
              <w:rPr>
                <w:rFonts w:cs="Arial"/>
                <w:sz w:val="24"/>
                <w:szCs w:val="24"/>
              </w:rPr>
              <w:t xml:space="preserve"> in</w:t>
            </w:r>
            <w:r w:rsidR="00727F75" w:rsidRPr="00727F75">
              <w:rPr>
                <w:rFonts w:cs="Arial"/>
                <w:sz w:val="24"/>
                <w:szCs w:val="24"/>
              </w:rPr>
              <w:t xml:space="preserve"> January</w:t>
            </w:r>
            <w:r w:rsidRPr="00727F75">
              <w:rPr>
                <w:rFonts w:cs="Arial"/>
                <w:sz w:val="24"/>
                <w:szCs w:val="24"/>
              </w:rPr>
              <w:t xml:space="preserve"> Grange Now to gauge interest </w:t>
            </w:r>
            <w:r w:rsidR="00727F75" w:rsidRPr="00727F75">
              <w:rPr>
                <w:rFonts w:cs="Arial"/>
                <w:sz w:val="24"/>
                <w:szCs w:val="24"/>
              </w:rPr>
              <w:t xml:space="preserve">in </w:t>
            </w:r>
            <w:r w:rsidRPr="00727F75">
              <w:rPr>
                <w:rFonts w:cs="Arial"/>
                <w:sz w:val="24"/>
                <w:szCs w:val="24"/>
              </w:rPr>
              <w:t>the Recreation Ground in terms of operating and managing the site as well as in terms of staffing.</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159</w:t>
            </w:r>
          </w:p>
        </w:tc>
        <w:tc>
          <w:tcPr>
            <w:tcW w:w="7654" w:type="dxa"/>
            <w:gridSpan w:val="3"/>
            <w:tcBorders>
              <w:top w:val="nil"/>
              <w:left w:val="nil"/>
              <w:bottom w:val="nil"/>
              <w:right w:val="nil"/>
            </w:tcBorders>
            <w:shd w:val="clear" w:color="auto" w:fill="D9D9D9" w:themeFill="background1" w:themeFillShade="D9"/>
          </w:tcPr>
          <w:p w:rsidR="00886A54" w:rsidRPr="00727F75" w:rsidRDefault="001444C1" w:rsidP="00727F75">
            <w:pPr>
              <w:spacing w:after="120"/>
              <w:rPr>
                <w:rFonts w:cs="Arial"/>
                <w:b/>
                <w:sz w:val="24"/>
                <w:szCs w:val="24"/>
              </w:rPr>
            </w:pPr>
            <w:r w:rsidRPr="00727F75">
              <w:rPr>
                <w:rFonts w:cs="Arial"/>
                <w:b/>
                <w:sz w:val="24"/>
                <w:szCs w:val="24"/>
              </w:rPr>
              <w:t>Victoria Hall Action Group</w:t>
            </w:r>
          </w:p>
        </w:tc>
        <w:tc>
          <w:tcPr>
            <w:tcW w:w="1560" w:type="dxa"/>
            <w:tcBorders>
              <w:top w:val="nil"/>
              <w:left w:val="nil"/>
              <w:bottom w:val="nil"/>
              <w:right w:val="nil"/>
            </w:tcBorders>
            <w:shd w:val="clear" w:color="auto" w:fill="D9D9D9" w:themeFill="background1" w:themeFillShade="D9"/>
            <w:vAlign w:val="center"/>
          </w:tcPr>
          <w:p w:rsidR="00886A54" w:rsidRPr="00727F75" w:rsidRDefault="001444C1" w:rsidP="00727F75">
            <w:pPr>
              <w:spacing w:after="120"/>
              <w:jc w:val="center"/>
              <w:rPr>
                <w:rFonts w:cs="Arial"/>
                <w:b/>
                <w:sz w:val="24"/>
                <w:szCs w:val="24"/>
              </w:rPr>
            </w:pPr>
            <w:r w:rsidRPr="00727F75">
              <w:rPr>
                <w:rFonts w:cs="Arial"/>
                <w:b/>
                <w:sz w:val="24"/>
                <w:szCs w:val="24"/>
              </w:rPr>
              <w:t>18</w:t>
            </w:r>
          </w:p>
        </w:tc>
      </w:tr>
      <w:tr w:rsidR="00886A54" w:rsidRPr="00727F75" w:rsidTr="00913C00">
        <w:tc>
          <w:tcPr>
            <w:tcW w:w="1526" w:type="dxa"/>
            <w:vMerge w:val="restart"/>
            <w:tcBorders>
              <w:top w:val="nil"/>
              <w:left w:val="nil"/>
              <w:bottom w:val="nil"/>
              <w:right w:val="nil"/>
            </w:tcBorders>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854C6D" w:rsidRPr="00727F75" w:rsidRDefault="001444C1" w:rsidP="00727F75">
            <w:pPr>
              <w:pStyle w:val="ListParagraph"/>
              <w:numPr>
                <w:ilvl w:val="0"/>
                <w:numId w:val="8"/>
              </w:numPr>
              <w:spacing w:after="120"/>
              <w:rPr>
                <w:rFonts w:cs="Arial"/>
                <w:sz w:val="24"/>
                <w:szCs w:val="24"/>
              </w:rPr>
            </w:pPr>
            <w:r w:rsidRPr="00727F75">
              <w:rPr>
                <w:rFonts w:cs="Arial"/>
                <w:sz w:val="24"/>
                <w:szCs w:val="24"/>
              </w:rPr>
              <w:t>Members noted the re</w:t>
            </w:r>
            <w:r w:rsidR="00A11ACC" w:rsidRPr="00727F75">
              <w:rPr>
                <w:rFonts w:cs="Arial"/>
                <w:sz w:val="24"/>
                <w:szCs w:val="24"/>
              </w:rPr>
              <w:t>port</w:t>
            </w:r>
            <w:r w:rsidR="00854C6D" w:rsidRPr="00727F75">
              <w:rPr>
                <w:rFonts w:cs="Arial"/>
                <w:sz w:val="24"/>
                <w:szCs w:val="24"/>
              </w:rPr>
              <w:t xml:space="preserve"> from Cllr. Thomas and consider</w:t>
            </w:r>
            <w:r w:rsidR="00A11ACC" w:rsidRPr="00727F75">
              <w:rPr>
                <w:rFonts w:cs="Arial"/>
                <w:sz w:val="24"/>
                <w:szCs w:val="24"/>
              </w:rPr>
              <w:t>ed</w:t>
            </w:r>
            <w:r w:rsidR="00854C6D" w:rsidRPr="00727F75">
              <w:rPr>
                <w:rFonts w:cs="Arial"/>
                <w:sz w:val="24"/>
                <w:szCs w:val="24"/>
              </w:rPr>
              <w:t xml:space="preserve"> the proposal that the group holds</w:t>
            </w:r>
            <w:r w:rsidR="00854C6D" w:rsidRPr="00727F75">
              <w:rPr>
                <w:sz w:val="24"/>
                <w:szCs w:val="24"/>
              </w:rPr>
              <w:t xml:space="preserve"> a public meeting, open to the whole town, to ask for opinions,</w:t>
            </w:r>
            <w:r w:rsidR="00A11ACC" w:rsidRPr="00727F75">
              <w:rPr>
                <w:sz w:val="24"/>
                <w:szCs w:val="24"/>
              </w:rPr>
              <w:t xml:space="preserve"> ideas and support.</w:t>
            </w:r>
          </w:p>
        </w:tc>
      </w:tr>
      <w:tr w:rsidR="00886A54" w:rsidRPr="00727F75" w:rsidTr="00913C00">
        <w:tc>
          <w:tcPr>
            <w:tcW w:w="1526" w:type="dxa"/>
            <w:vMerge/>
            <w:tcBorders>
              <w:top w:val="nil"/>
              <w:left w:val="nil"/>
              <w:bottom w:val="nil"/>
              <w:right w:val="nil"/>
            </w:tcBorders>
            <w:vAlign w:val="center"/>
          </w:tcPr>
          <w:p w:rsidR="00886A54" w:rsidRPr="00727F75" w:rsidRDefault="00886A54" w:rsidP="00727F75">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r w:rsidRPr="00727F75">
              <w:rPr>
                <w:rFonts w:cs="Arial"/>
                <w:b/>
                <w:sz w:val="24"/>
                <w:szCs w:val="24"/>
              </w:rPr>
              <w:t>RESOLVED</w:t>
            </w:r>
          </w:p>
          <w:p w:rsidR="00A11ACC" w:rsidRPr="00727F75" w:rsidRDefault="00A11ACC" w:rsidP="00727F75">
            <w:pPr>
              <w:spacing w:after="120"/>
              <w:rPr>
                <w:rFonts w:cs="Arial"/>
                <w:b/>
                <w:sz w:val="24"/>
                <w:szCs w:val="24"/>
              </w:rPr>
            </w:pPr>
          </w:p>
        </w:tc>
        <w:tc>
          <w:tcPr>
            <w:tcW w:w="7484" w:type="dxa"/>
            <w:gridSpan w:val="3"/>
            <w:tcBorders>
              <w:top w:val="nil"/>
              <w:left w:val="nil"/>
              <w:bottom w:val="nil"/>
              <w:right w:val="nil"/>
            </w:tcBorders>
            <w:shd w:val="clear" w:color="auto" w:fill="FFFFFF" w:themeFill="background1"/>
          </w:tcPr>
          <w:p w:rsidR="00886A54" w:rsidRPr="00727F75" w:rsidRDefault="00852181" w:rsidP="00727F75">
            <w:pPr>
              <w:spacing w:after="120"/>
              <w:rPr>
                <w:rFonts w:cs="Arial"/>
                <w:sz w:val="24"/>
                <w:szCs w:val="24"/>
              </w:rPr>
            </w:pPr>
            <w:r w:rsidRPr="00727F75">
              <w:rPr>
                <w:rFonts w:cs="Arial"/>
                <w:sz w:val="24"/>
                <w:szCs w:val="24"/>
              </w:rPr>
              <w:t>That the proposal to hold</w:t>
            </w:r>
            <w:r w:rsidRPr="00727F75">
              <w:rPr>
                <w:sz w:val="24"/>
                <w:szCs w:val="24"/>
              </w:rPr>
              <w:t xml:space="preserve"> a public meeting about the Victoria Hall, open to the whole town, to ask for opinions, </w:t>
            </w:r>
            <w:r w:rsidR="00EC2325" w:rsidRPr="00727F75">
              <w:rPr>
                <w:sz w:val="24"/>
                <w:szCs w:val="24"/>
              </w:rPr>
              <w:t>ideas and support was approved, to be held in the Spring.</w:t>
            </w:r>
          </w:p>
        </w:tc>
      </w:tr>
      <w:tr w:rsidR="00A11ACC" w:rsidRPr="00727F75" w:rsidTr="007852F9">
        <w:tc>
          <w:tcPr>
            <w:tcW w:w="1526" w:type="dxa"/>
            <w:tcBorders>
              <w:top w:val="nil"/>
              <w:left w:val="nil"/>
              <w:bottom w:val="nil"/>
              <w:right w:val="nil"/>
            </w:tcBorders>
            <w:vAlign w:val="center"/>
          </w:tcPr>
          <w:p w:rsidR="00A11ACC" w:rsidRPr="00727F75" w:rsidRDefault="00A11ACC"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A11ACC" w:rsidRPr="00727F75" w:rsidRDefault="00A11ACC" w:rsidP="00727F75">
            <w:pPr>
              <w:pStyle w:val="ListParagraph"/>
              <w:numPr>
                <w:ilvl w:val="0"/>
                <w:numId w:val="8"/>
              </w:numPr>
              <w:spacing w:after="120"/>
              <w:rPr>
                <w:rFonts w:cs="Arial"/>
                <w:sz w:val="24"/>
                <w:szCs w:val="24"/>
              </w:rPr>
            </w:pPr>
            <w:r w:rsidRPr="00727F75">
              <w:rPr>
                <w:rFonts w:cs="Arial"/>
                <w:sz w:val="24"/>
                <w:szCs w:val="24"/>
              </w:rPr>
              <w:t xml:space="preserve">To note the correspondence from Grange Lecture Society and consider a response. </w:t>
            </w:r>
          </w:p>
        </w:tc>
      </w:tr>
      <w:tr w:rsidR="00A11ACC" w:rsidRPr="00727F75" w:rsidTr="00913C00">
        <w:tc>
          <w:tcPr>
            <w:tcW w:w="1526" w:type="dxa"/>
            <w:tcBorders>
              <w:top w:val="nil"/>
              <w:left w:val="nil"/>
              <w:bottom w:val="nil"/>
              <w:right w:val="nil"/>
            </w:tcBorders>
            <w:vAlign w:val="center"/>
          </w:tcPr>
          <w:p w:rsidR="00A11ACC" w:rsidRPr="00727F75" w:rsidRDefault="00A11ACC" w:rsidP="00727F75">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A11ACC" w:rsidRPr="00727F75" w:rsidRDefault="00A11ACC"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A50897" w:rsidRPr="00727F75" w:rsidRDefault="00852181" w:rsidP="00727F75">
            <w:pPr>
              <w:spacing w:after="120"/>
              <w:rPr>
                <w:rFonts w:cs="Arial"/>
                <w:sz w:val="24"/>
                <w:szCs w:val="24"/>
              </w:rPr>
            </w:pPr>
            <w:r w:rsidRPr="00727F75">
              <w:rPr>
                <w:rFonts w:cs="Arial"/>
                <w:sz w:val="24"/>
                <w:szCs w:val="24"/>
              </w:rPr>
              <w:t>That the Town Clerk would write to the Lecture Society on behalf of the Council.</w:t>
            </w:r>
          </w:p>
        </w:tc>
      </w:tr>
      <w:tr w:rsidR="001444C1" w:rsidRPr="00727F75" w:rsidTr="00A16C60">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160</w:t>
            </w:r>
          </w:p>
        </w:tc>
        <w:tc>
          <w:tcPr>
            <w:tcW w:w="7654" w:type="dxa"/>
            <w:gridSpan w:val="3"/>
            <w:tcBorders>
              <w:top w:val="nil"/>
              <w:left w:val="nil"/>
              <w:bottom w:val="nil"/>
              <w:right w:val="nil"/>
            </w:tcBorders>
            <w:shd w:val="clear" w:color="auto" w:fill="D9D9D9" w:themeFill="background1" w:themeFillShade="D9"/>
          </w:tcPr>
          <w:p w:rsidR="001444C1" w:rsidRPr="00727F75" w:rsidRDefault="001444C1" w:rsidP="00727F75">
            <w:pPr>
              <w:spacing w:after="120"/>
              <w:rPr>
                <w:rFonts w:cs="Arial"/>
                <w:b/>
                <w:sz w:val="24"/>
                <w:szCs w:val="24"/>
              </w:rPr>
            </w:pPr>
            <w:r w:rsidRPr="00727F75">
              <w:rPr>
                <w:rFonts w:cs="Arial"/>
                <w:b/>
                <w:sz w:val="24"/>
                <w:szCs w:val="24"/>
              </w:rPr>
              <w:t>Victoria Hall Maintenance and Repairs Programme</w:t>
            </w:r>
          </w:p>
        </w:tc>
        <w:tc>
          <w:tcPr>
            <w:tcW w:w="1560"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19</w:t>
            </w:r>
          </w:p>
        </w:tc>
      </w:tr>
      <w:tr w:rsidR="001444C1" w:rsidRPr="00727F75" w:rsidTr="00A16C60">
        <w:tc>
          <w:tcPr>
            <w:tcW w:w="1526" w:type="dxa"/>
            <w:vMerge w:val="restart"/>
            <w:tcBorders>
              <w:top w:val="nil"/>
              <w:left w:val="nil"/>
              <w:bottom w:val="nil"/>
              <w:right w:val="nil"/>
            </w:tcBorders>
            <w:vAlign w:val="center"/>
          </w:tcPr>
          <w:p w:rsidR="001444C1" w:rsidRPr="00727F75" w:rsidRDefault="001444C1"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852181" w:rsidRPr="00727F75" w:rsidRDefault="001444C1" w:rsidP="00727F75">
            <w:pPr>
              <w:spacing w:after="120"/>
              <w:rPr>
                <w:rFonts w:cs="Arial"/>
                <w:sz w:val="24"/>
                <w:szCs w:val="24"/>
              </w:rPr>
            </w:pPr>
            <w:r w:rsidRPr="00727F75">
              <w:rPr>
                <w:rFonts w:cs="Arial"/>
                <w:sz w:val="24"/>
                <w:szCs w:val="24"/>
              </w:rPr>
              <w:t xml:space="preserve">Members </w:t>
            </w:r>
            <w:r w:rsidR="00852181" w:rsidRPr="00727F75">
              <w:rPr>
                <w:rFonts w:cs="Arial"/>
                <w:sz w:val="24"/>
                <w:szCs w:val="24"/>
              </w:rPr>
              <w:t>considered</w:t>
            </w:r>
            <w:r w:rsidR="007852F9" w:rsidRPr="00727F75">
              <w:rPr>
                <w:rFonts w:cs="Arial"/>
                <w:sz w:val="24"/>
                <w:szCs w:val="24"/>
              </w:rPr>
              <w:t xml:space="preserve"> the report</w:t>
            </w:r>
            <w:r w:rsidR="00852181" w:rsidRPr="00727F75">
              <w:rPr>
                <w:rFonts w:cs="Arial"/>
                <w:sz w:val="24"/>
                <w:szCs w:val="24"/>
              </w:rPr>
              <w:t xml:space="preserve"> on the Maintenance and Repairs Programme.</w:t>
            </w:r>
            <w:r w:rsidRPr="00727F75">
              <w:rPr>
                <w:rFonts w:cs="Arial"/>
                <w:sz w:val="24"/>
                <w:szCs w:val="24"/>
              </w:rPr>
              <w:t xml:space="preserve"> </w:t>
            </w:r>
          </w:p>
          <w:p w:rsidR="00852181" w:rsidRPr="00727F75" w:rsidRDefault="00852181" w:rsidP="00727F75">
            <w:pPr>
              <w:spacing w:after="120"/>
              <w:rPr>
                <w:rFonts w:cs="Arial"/>
                <w:sz w:val="24"/>
                <w:szCs w:val="24"/>
              </w:rPr>
            </w:pPr>
            <w:r w:rsidRPr="00727F75">
              <w:rPr>
                <w:rFonts w:cs="Arial"/>
                <w:sz w:val="24"/>
                <w:szCs w:val="24"/>
              </w:rPr>
              <w:t>Members</w:t>
            </w:r>
            <w:r w:rsidR="00CD3E0C" w:rsidRPr="00727F75">
              <w:rPr>
                <w:rFonts w:cs="Arial"/>
                <w:sz w:val="24"/>
                <w:szCs w:val="24"/>
              </w:rPr>
              <w:t xml:space="preserve"> note</w:t>
            </w:r>
            <w:r w:rsidRPr="00727F75">
              <w:rPr>
                <w:rFonts w:cs="Arial"/>
                <w:sz w:val="24"/>
                <w:szCs w:val="24"/>
              </w:rPr>
              <w:t>d:</w:t>
            </w:r>
          </w:p>
          <w:p w:rsidR="00CD3E0C" w:rsidRPr="00727F75" w:rsidRDefault="00852181" w:rsidP="00727F75">
            <w:pPr>
              <w:pStyle w:val="ListParagraph"/>
              <w:numPr>
                <w:ilvl w:val="0"/>
                <w:numId w:val="15"/>
              </w:numPr>
              <w:spacing w:after="120"/>
              <w:rPr>
                <w:rFonts w:cs="Arial"/>
                <w:sz w:val="24"/>
                <w:szCs w:val="24"/>
              </w:rPr>
            </w:pPr>
            <w:r w:rsidRPr="00727F75">
              <w:rPr>
                <w:rFonts w:cs="Arial"/>
                <w:sz w:val="24"/>
                <w:szCs w:val="24"/>
              </w:rPr>
              <w:t>That an advert had</w:t>
            </w:r>
            <w:r w:rsidR="00CD3E0C" w:rsidRPr="00727F75">
              <w:rPr>
                <w:rFonts w:cs="Arial"/>
                <w:sz w:val="24"/>
                <w:szCs w:val="24"/>
              </w:rPr>
              <w:t xml:space="preserve"> been placed for the January edition of Grange Now requesting quotes for roof works, external decoration and stage floor repair.</w:t>
            </w:r>
          </w:p>
          <w:p w:rsidR="00CD3E0C" w:rsidRPr="00727F75" w:rsidRDefault="00A13573" w:rsidP="00727F75">
            <w:pPr>
              <w:numPr>
                <w:ilvl w:val="0"/>
                <w:numId w:val="15"/>
              </w:numPr>
              <w:spacing w:after="120"/>
              <w:rPr>
                <w:rFonts w:cs="Arial"/>
                <w:sz w:val="24"/>
                <w:szCs w:val="24"/>
              </w:rPr>
            </w:pPr>
            <w:r w:rsidRPr="00727F75">
              <w:rPr>
                <w:rFonts w:cs="Arial"/>
                <w:sz w:val="24"/>
                <w:szCs w:val="24"/>
              </w:rPr>
              <w:t>T</w:t>
            </w:r>
            <w:r w:rsidR="00CD3E0C" w:rsidRPr="00727F75">
              <w:rPr>
                <w:rFonts w:cs="Arial"/>
                <w:sz w:val="24"/>
                <w:szCs w:val="24"/>
              </w:rPr>
              <w:t>he report commissioned from NPS on the glass passage and the options suggested in the report.</w:t>
            </w:r>
          </w:p>
          <w:p w:rsidR="00CD3E0C" w:rsidRPr="00727F75" w:rsidRDefault="00A13573" w:rsidP="00727F75">
            <w:pPr>
              <w:numPr>
                <w:ilvl w:val="0"/>
                <w:numId w:val="15"/>
              </w:numPr>
              <w:spacing w:after="120"/>
              <w:rPr>
                <w:rFonts w:cs="Arial"/>
                <w:sz w:val="24"/>
                <w:szCs w:val="24"/>
              </w:rPr>
            </w:pPr>
            <w:r w:rsidRPr="00727F75">
              <w:rPr>
                <w:rFonts w:cs="Arial"/>
                <w:sz w:val="24"/>
                <w:szCs w:val="24"/>
              </w:rPr>
              <w:t>The p</w:t>
            </w:r>
            <w:r w:rsidR="00CD3E0C" w:rsidRPr="00727F75">
              <w:rPr>
                <w:rFonts w:cs="Arial"/>
                <w:sz w:val="24"/>
                <w:szCs w:val="24"/>
              </w:rPr>
              <w:t xml:space="preserve">rogress towards kitchen refurbishment. </w:t>
            </w:r>
          </w:p>
          <w:p w:rsidR="00CD3E0C" w:rsidRPr="00727F75" w:rsidRDefault="00A13573" w:rsidP="00727F75">
            <w:pPr>
              <w:numPr>
                <w:ilvl w:val="0"/>
                <w:numId w:val="15"/>
              </w:numPr>
              <w:spacing w:after="120"/>
              <w:rPr>
                <w:rFonts w:cs="Arial"/>
                <w:sz w:val="24"/>
                <w:szCs w:val="24"/>
              </w:rPr>
            </w:pPr>
            <w:r w:rsidRPr="00727F75">
              <w:rPr>
                <w:rFonts w:cs="Arial"/>
                <w:sz w:val="24"/>
                <w:szCs w:val="24"/>
              </w:rPr>
              <w:t xml:space="preserve">The various repairs in progress which included </w:t>
            </w:r>
            <w:r w:rsidRPr="00727F75">
              <w:rPr>
                <w:sz w:val="24"/>
                <w:szCs w:val="24"/>
              </w:rPr>
              <w:t>men’s dressing room floor repair, disabled access lavatory, Hall ceiling repair.</w:t>
            </w:r>
          </w:p>
        </w:tc>
      </w:tr>
      <w:tr w:rsidR="001444C1" w:rsidRPr="00727F75" w:rsidTr="00A16C60">
        <w:tc>
          <w:tcPr>
            <w:tcW w:w="1526" w:type="dxa"/>
            <w:vMerge/>
            <w:tcBorders>
              <w:top w:val="nil"/>
              <w:left w:val="nil"/>
              <w:bottom w:val="nil"/>
              <w:right w:val="nil"/>
            </w:tcBorders>
            <w:vAlign w:val="center"/>
          </w:tcPr>
          <w:p w:rsidR="001444C1" w:rsidRPr="00727F75" w:rsidRDefault="001444C1" w:rsidP="00727F75">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1444C1" w:rsidRPr="00727F75" w:rsidRDefault="001444C1"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1444C1" w:rsidRPr="00727F75" w:rsidRDefault="00A13573" w:rsidP="00727F75">
            <w:pPr>
              <w:spacing w:after="120"/>
              <w:rPr>
                <w:rFonts w:cs="Arial"/>
                <w:sz w:val="24"/>
                <w:szCs w:val="24"/>
              </w:rPr>
            </w:pPr>
            <w:r w:rsidRPr="00727F75">
              <w:rPr>
                <w:rFonts w:cs="Arial"/>
                <w:sz w:val="24"/>
                <w:szCs w:val="24"/>
              </w:rPr>
              <w:t xml:space="preserve">That the </w:t>
            </w:r>
            <w:r w:rsidR="00CD3E0C" w:rsidRPr="00727F75">
              <w:rPr>
                <w:rFonts w:cs="Arial"/>
                <w:sz w:val="24"/>
                <w:szCs w:val="24"/>
              </w:rPr>
              <w:t>Victoria Hall Manager researching costs into LED stage up</w:t>
            </w:r>
            <w:r w:rsidRPr="00727F75">
              <w:rPr>
                <w:rFonts w:cs="Arial"/>
                <w:sz w:val="24"/>
                <w:szCs w:val="24"/>
              </w:rPr>
              <w:t>-</w:t>
            </w:r>
            <w:r w:rsidR="00CD3E0C" w:rsidRPr="00727F75">
              <w:rPr>
                <w:rFonts w:cs="Arial"/>
                <w:sz w:val="24"/>
                <w:szCs w:val="24"/>
              </w:rPr>
              <w:t>lighting</w:t>
            </w:r>
            <w:r w:rsidRPr="00727F75">
              <w:rPr>
                <w:rFonts w:cs="Arial"/>
                <w:sz w:val="24"/>
                <w:szCs w:val="24"/>
              </w:rPr>
              <w:t xml:space="preserve"> was approved.</w:t>
            </w:r>
          </w:p>
        </w:tc>
      </w:tr>
      <w:tr w:rsidR="00886A54" w:rsidRPr="00727F75" w:rsidTr="00A16C60">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161</w:t>
            </w:r>
          </w:p>
        </w:tc>
        <w:tc>
          <w:tcPr>
            <w:tcW w:w="7654" w:type="dxa"/>
            <w:gridSpan w:val="3"/>
            <w:tcBorders>
              <w:top w:val="nil"/>
              <w:left w:val="nil"/>
              <w:bottom w:val="nil"/>
              <w:right w:val="nil"/>
            </w:tcBorders>
            <w:shd w:val="clear" w:color="auto" w:fill="D9D9D9" w:themeFill="background1" w:themeFillShade="D9"/>
            <w:vAlign w:val="center"/>
          </w:tcPr>
          <w:p w:rsidR="00886A54" w:rsidRPr="00727F75" w:rsidRDefault="001444C1" w:rsidP="00727F75">
            <w:pPr>
              <w:spacing w:after="120"/>
              <w:rPr>
                <w:rFonts w:cs="Arial"/>
                <w:b/>
                <w:sz w:val="24"/>
                <w:szCs w:val="24"/>
              </w:rPr>
            </w:pPr>
            <w:r w:rsidRPr="00727F75">
              <w:rPr>
                <w:rFonts w:cs="Arial"/>
                <w:b/>
                <w:sz w:val="24"/>
                <w:szCs w:val="24"/>
              </w:rPr>
              <w:t>Small Contractors Register</w:t>
            </w:r>
          </w:p>
        </w:tc>
        <w:tc>
          <w:tcPr>
            <w:tcW w:w="1560" w:type="dxa"/>
            <w:tcBorders>
              <w:top w:val="nil"/>
              <w:left w:val="nil"/>
              <w:bottom w:val="nil"/>
              <w:right w:val="nil"/>
            </w:tcBorders>
            <w:shd w:val="clear" w:color="auto" w:fill="D9D9D9" w:themeFill="background1" w:themeFillShade="D9"/>
            <w:vAlign w:val="center"/>
          </w:tcPr>
          <w:p w:rsidR="00886A54" w:rsidRPr="00727F75" w:rsidRDefault="000C77F1" w:rsidP="00727F75">
            <w:pPr>
              <w:spacing w:after="120"/>
              <w:jc w:val="center"/>
              <w:rPr>
                <w:rFonts w:cs="Arial"/>
                <w:b/>
                <w:sz w:val="24"/>
                <w:szCs w:val="24"/>
              </w:rPr>
            </w:pPr>
            <w:r w:rsidRPr="00727F75">
              <w:rPr>
                <w:rFonts w:cs="Arial"/>
                <w:b/>
                <w:sz w:val="24"/>
                <w:szCs w:val="24"/>
              </w:rPr>
              <w:t>20</w:t>
            </w:r>
          </w:p>
        </w:tc>
      </w:tr>
      <w:tr w:rsidR="007852F9" w:rsidRPr="00727F75" w:rsidTr="007852F9">
        <w:tc>
          <w:tcPr>
            <w:tcW w:w="1526" w:type="dxa"/>
            <w:tcBorders>
              <w:top w:val="nil"/>
              <w:left w:val="nil"/>
              <w:bottom w:val="nil"/>
              <w:right w:val="nil"/>
            </w:tcBorders>
            <w:shd w:val="clear" w:color="auto" w:fill="FFFFFF" w:themeFill="background1"/>
            <w:vAlign w:val="center"/>
          </w:tcPr>
          <w:p w:rsidR="007852F9" w:rsidRPr="00727F75" w:rsidRDefault="007852F9"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7852F9" w:rsidRPr="00727F75" w:rsidRDefault="007852F9" w:rsidP="00727F75">
            <w:pPr>
              <w:spacing w:after="120"/>
              <w:rPr>
                <w:rFonts w:cs="Arial"/>
                <w:sz w:val="24"/>
                <w:szCs w:val="24"/>
              </w:rPr>
            </w:pPr>
            <w:r w:rsidRPr="00727F75">
              <w:rPr>
                <w:rFonts w:cs="Arial"/>
                <w:sz w:val="24"/>
                <w:szCs w:val="24"/>
              </w:rPr>
              <w:t>Members considered adopting the revised Small Contractors Register as outlined by Cllr. R. Shapland in his report.</w:t>
            </w:r>
          </w:p>
        </w:tc>
      </w:tr>
      <w:tr w:rsidR="004E15A8" w:rsidRPr="00727F75" w:rsidTr="007072A1">
        <w:tc>
          <w:tcPr>
            <w:tcW w:w="1526" w:type="dxa"/>
            <w:tcBorders>
              <w:top w:val="nil"/>
              <w:left w:val="nil"/>
              <w:bottom w:val="nil"/>
              <w:right w:val="nil"/>
            </w:tcBorders>
            <w:shd w:val="clear" w:color="auto" w:fill="FFFFFF" w:themeFill="background1"/>
            <w:vAlign w:val="center"/>
          </w:tcPr>
          <w:p w:rsidR="004E15A8" w:rsidRPr="00727F75" w:rsidRDefault="004E15A8" w:rsidP="00727F75">
            <w:pPr>
              <w:spacing w:after="120"/>
              <w:rPr>
                <w:rFonts w:cs="Arial"/>
                <w:b/>
                <w:sz w:val="24"/>
                <w:szCs w:val="24"/>
              </w:rPr>
            </w:pPr>
          </w:p>
        </w:tc>
        <w:tc>
          <w:tcPr>
            <w:tcW w:w="1730" w:type="dxa"/>
            <w:tcBorders>
              <w:top w:val="nil"/>
              <w:left w:val="nil"/>
              <w:bottom w:val="nil"/>
              <w:right w:val="nil"/>
            </w:tcBorders>
            <w:shd w:val="clear" w:color="auto" w:fill="FFFFFF" w:themeFill="background1"/>
            <w:vAlign w:val="center"/>
          </w:tcPr>
          <w:p w:rsidR="004E15A8" w:rsidRPr="00727F75" w:rsidRDefault="004E15A8"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vAlign w:val="center"/>
          </w:tcPr>
          <w:p w:rsidR="00AB4129" w:rsidRPr="00727F75" w:rsidRDefault="005578F8" w:rsidP="00727F75">
            <w:pPr>
              <w:spacing w:after="120"/>
              <w:rPr>
                <w:rFonts w:cs="Arial"/>
                <w:sz w:val="24"/>
                <w:szCs w:val="24"/>
              </w:rPr>
            </w:pPr>
            <w:r w:rsidRPr="00727F75">
              <w:rPr>
                <w:rFonts w:cs="Arial"/>
                <w:sz w:val="24"/>
                <w:szCs w:val="24"/>
              </w:rPr>
              <w:t>That the revised Small</w:t>
            </w:r>
            <w:r w:rsidR="00AB4129" w:rsidRPr="00727F75">
              <w:rPr>
                <w:rFonts w:cs="Arial"/>
                <w:sz w:val="24"/>
                <w:szCs w:val="24"/>
              </w:rPr>
              <w:t xml:space="preserve"> Contractors Register</w:t>
            </w:r>
            <w:r w:rsidRPr="00727F75">
              <w:rPr>
                <w:rFonts w:cs="Arial"/>
                <w:sz w:val="24"/>
                <w:szCs w:val="24"/>
              </w:rPr>
              <w:t xml:space="preserve"> was approved.</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lastRenderedPageBreak/>
              <w:t>C15/</w:t>
            </w:r>
            <w:r w:rsidR="002F7FB0" w:rsidRPr="00727F75">
              <w:rPr>
                <w:rFonts w:cs="Arial"/>
                <w:b/>
                <w:sz w:val="24"/>
                <w:szCs w:val="24"/>
              </w:rPr>
              <w:t>162</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0D3816" w:rsidP="00727F75">
            <w:pPr>
              <w:spacing w:after="120"/>
              <w:rPr>
                <w:rFonts w:cs="Arial"/>
                <w:b/>
                <w:sz w:val="24"/>
                <w:szCs w:val="24"/>
              </w:rPr>
            </w:pPr>
            <w:r w:rsidRPr="00727F75">
              <w:rPr>
                <w:rFonts w:cs="Arial"/>
                <w:b/>
                <w:sz w:val="24"/>
                <w:szCs w:val="24"/>
              </w:rPr>
              <w:t>War Memorial</w:t>
            </w:r>
          </w:p>
        </w:tc>
        <w:tc>
          <w:tcPr>
            <w:tcW w:w="1560" w:type="dxa"/>
            <w:tcBorders>
              <w:top w:val="nil"/>
              <w:left w:val="nil"/>
              <w:bottom w:val="nil"/>
              <w:right w:val="nil"/>
            </w:tcBorders>
            <w:shd w:val="clear" w:color="auto" w:fill="D9D9D9" w:themeFill="background1" w:themeFillShade="D9"/>
            <w:vAlign w:val="center"/>
          </w:tcPr>
          <w:p w:rsidR="001444C1" w:rsidRPr="00727F75" w:rsidRDefault="00A47B0A" w:rsidP="00727F75">
            <w:pPr>
              <w:spacing w:after="120"/>
              <w:jc w:val="center"/>
              <w:rPr>
                <w:rFonts w:cs="Arial"/>
                <w:b/>
                <w:sz w:val="24"/>
                <w:szCs w:val="24"/>
              </w:rPr>
            </w:pPr>
            <w:r w:rsidRPr="00727F75">
              <w:rPr>
                <w:rFonts w:cs="Arial"/>
                <w:b/>
                <w:sz w:val="24"/>
                <w:szCs w:val="24"/>
              </w:rPr>
              <w:t>21</w:t>
            </w:r>
          </w:p>
        </w:tc>
      </w:tr>
      <w:tr w:rsidR="007852F9" w:rsidRPr="00727F75" w:rsidTr="007852F9">
        <w:tc>
          <w:tcPr>
            <w:tcW w:w="1526" w:type="dxa"/>
            <w:tcBorders>
              <w:top w:val="nil"/>
              <w:left w:val="nil"/>
              <w:bottom w:val="nil"/>
              <w:right w:val="nil"/>
            </w:tcBorders>
            <w:shd w:val="clear" w:color="auto" w:fill="FFFFFF" w:themeFill="background1"/>
            <w:vAlign w:val="center"/>
          </w:tcPr>
          <w:p w:rsidR="007852F9" w:rsidRPr="00727F75" w:rsidRDefault="007852F9"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7852F9" w:rsidRPr="00727F75" w:rsidRDefault="007852F9" w:rsidP="00727F75">
            <w:pPr>
              <w:pStyle w:val="ListParagraph"/>
              <w:numPr>
                <w:ilvl w:val="0"/>
                <w:numId w:val="9"/>
              </w:numPr>
              <w:spacing w:after="120"/>
              <w:rPr>
                <w:rFonts w:cs="Arial"/>
                <w:sz w:val="24"/>
                <w:szCs w:val="24"/>
              </w:rPr>
            </w:pPr>
            <w:r w:rsidRPr="00727F75">
              <w:rPr>
                <w:rFonts w:cs="Arial"/>
                <w:sz w:val="24"/>
                <w:szCs w:val="24"/>
              </w:rPr>
              <w:t>Members noted that four companies had been approached but only one quote received for renovating the tablets.</w:t>
            </w:r>
          </w:p>
          <w:p w:rsidR="007852F9" w:rsidRPr="00727F75" w:rsidRDefault="008213CB" w:rsidP="00727F75">
            <w:pPr>
              <w:pStyle w:val="ListParagraph"/>
              <w:numPr>
                <w:ilvl w:val="0"/>
                <w:numId w:val="9"/>
              </w:numPr>
              <w:spacing w:after="120"/>
              <w:rPr>
                <w:rFonts w:cs="Arial"/>
                <w:sz w:val="24"/>
                <w:szCs w:val="24"/>
              </w:rPr>
            </w:pPr>
            <w:r w:rsidRPr="00727F75">
              <w:rPr>
                <w:rFonts w:cs="Arial"/>
                <w:sz w:val="24"/>
                <w:szCs w:val="24"/>
              </w:rPr>
              <w:t>Members thanked</w:t>
            </w:r>
            <w:r w:rsidR="007852F9" w:rsidRPr="00727F75">
              <w:rPr>
                <w:rFonts w:cs="Arial"/>
                <w:sz w:val="24"/>
                <w:szCs w:val="24"/>
              </w:rPr>
              <w:t xml:space="preserve"> District Councillor Eric Morr</w:t>
            </w:r>
            <w:r w:rsidRPr="00727F75">
              <w:rPr>
                <w:rFonts w:cs="Arial"/>
                <w:sz w:val="24"/>
                <w:szCs w:val="24"/>
              </w:rPr>
              <w:t>ell for</w:t>
            </w:r>
            <w:r w:rsidR="007852F9" w:rsidRPr="00727F75">
              <w:rPr>
                <w:rFonts w:cs="Arial"/>
                <w:sz w:val="24"/>
                <w:szCs w:val="24"/>
              </w:rPr>
              <w:t xml:space="preserve"> contributing his SLDC pe</w:t>
            </w:r>
            <w:r w:rsidRPr="00727F75">
              <w:rPr>
                <w:rFonts w:cs="Arial"/>
                <w:sz w:val="24"/>
                <w:szCs w:val="24"/>
              </w:rPr>
              <w:t>rsonal allowance to the project.</w:t>
            </w:r>
          </w:p>
          <w:p w:rsidR="007852F9" w:rsidRPr="00727F75" w:rsidRDefault="007852F9" w:rsidP="00727F75">
            <w:pPr>
              <w:pStyle w:val="ListParagraph"/>
              <w:numPr>
                <w:ilvl w:val="0"/>
                <w:numId w:val="9"/>
              </w:numPr>
              <w:spacing w:after="120"/>
              <w:rPr>
                <w:rFonts w:cs="Arial"/>
                <w:sz w:val="24"/>
                <w:szCs w:val="24"/>
              </w:rPr>
            </w:pPr>
            <w:r w:rsidRPr="00727F75">
              <w:rPr>
                <w:rFonts w:cs="Arial"/>
                <w:sz w:val="24"/>
                <w:szCs w:val="24"/>
              </w:rPr>
              <w:t>Members considered approving the works as quoted.</w:t>
            </w:r>
          </w:p>
        </w:tc>
      </w:tr>
      <w:tr w:rsidR="007852F9" w:rsidRPr="00727F75" w:rsidTr="007852F9">
        <w:tc>
          <w:tcPr>
            <w:tcW w:w="1526" w:type="dxa"/>
            <w:tcBorders>
              <w:top w:val="nil"/>
              <w:left w:val="nil"/>
              <w:bottom w:val="nil"/>
              <w:right w:val="nil"/>
            </w:tcBorders>
            <w:shd w:val="clear" w:color="auto" w:fill="FFFFFF" w:themeFill="background1"/>
          </w:tcPr>
          <w:p w:rsidR="007852F9" w:rsidRPr="00727F75" w:rsidRDefault="007852F9" w:rsidP="00727F75">
            <w:pPr>
              <w:spacing w:after="120"/>
              <w:rPr>
                <w:rFonts w:cs="Arial"/>
                <w:b/>
                <w:sz w:val="24"/>
                <w:szCs w:val="24"/>
              </w:rPr>
            </w:pPr>
          </w:p>
        </w:tc>
        <w:tc>
          <w:tcPr>
            <w:tcW w:w="1730" w:type="dxa"/>
            <w:tcBorders>
              <w:top w:val="nil"/>
              <w:left w:val="nil"/>
              <w:bottom w:val="nil"/>
              <w:right w:val="nil"/>
            </w:tcBorders>
            <w:shd w:val="clear" w:color="auto" w:fill="FFFFFF" w:themeFill="background1"/>
          </w:tcPr>
          <w:p w:rsidR="007852F9" w:rsidRPr="00727F75" w:rsidRDefault="007852F9"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vAlign w:val="center"/>
          </w:tcPr>
          <w:p w:rsidR="008213CB" w:rsidRPr="00727F75" w:rsidRDefault="002E7CE4" w:rsidP="00727F75">
            <w:pPr>
              <w:spacing w:after="120"/>
              <w:rPr>
                <w:rFonts w:cs="Arial"/>
                <w:sz w:val="24"/>
                <w:szCs w:val="24"/>
              </w:rPr>
            </w:pPr>
            <w:r w:rsidRPr="00727F75">
              <w:rPr>
                <w:rFonts w:cs="Arial"/>
                <w:sz w:val="24"/>
                <w:szCs w:val="24"/>
              </w:rPr>
              <w:t xml:space="preserve">That the works </w:t>
            </w:r>
            <w:r w:rsidR="00E91E1E" w:rsidRPr="00727F75">
              <w:rPr>
                <w:rFonts w:cs="Arial"/>
                <w:sz w:val="24"/>
                <w:szCs w:val="24"/>
              </w:rPr>
              <w:t xml:space="preserve">to renovate the War Memorial tablets </w:t>
            </w:r>
            <w:r w:rsidR="002E492A" w:rsidRPr="00727F75">
              <w:rPr>
                <w:rFonts w:cs="Arial"/>
                <w:sz w:val="24"/>
                <w:szCs w:val="24"/>
              </w:rPr>
              <w:t>as quoted at £2,280 plus VAT was approved.</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163</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0D3816" w:rsidP="00727F75">
            <w:pPr>
              <w:spacing w:after="120"/>
              <w:rPr>
                <w:rFonts w:cs="Arial"/>
                <w:b/>
                <w:sz w:val="24"/>
                <w:szCs w:val="24"/>
              </w:rPr>
            </w:pPr>
            <w:r w:rsidRPr="00727F75">
              <w:rPr>
                <w:rFonts w:cs="Arial"/>
                <w:b/>
                <w:sz w:val="24"/>
                <w:szCs w:val="24"/>
              </w:rPr>
              <w:t>Councillor Surgeries</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22</w:t>
            </w:r>
          </w:p>
        </w:tc>
      </w:tr>
      <w:tr w:rsidR="007852F9" w:rsidRPr="00727F75" w:rsidTr="007852F9">
        <w:tc>
          <w:tcPr>
            <w:tcW w:w="1526" w:type="dxa"/>
            <w:tcBorders>
              <w:top w:val="nil"/>
              <w:left w:val="nil"/>
              <w:bottom w:val="nil"/>
              <w:right w:val="nil"/>
            </w:tcBorders>
            <w:shd w:val="clear" w:color="auto" w:fill="FFFFFF" w:themeFill="background1"/>
            <w:vAlign w:val="center"/>
          </w:tcPr>
          <w:p w:rsidR="007852F9" w:rsidRPr="00727F75" w:rsidRDefault="007852F9"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7852F9" w:rsidRPr="00727F75" w:rsidRDefault="007B0C63" w:rsidP="00727F75">
            <w:pPr>
              <w:spacing w:after="120"/>
              <w:rPr>
                <w:rFonts w:cs="Arial"/>
                <w:b/>
                <w:sz w:val="24"/>
                <w:szCs w:val="24"/>
              </w:rPr>
            </w:pPr>
            <w:r w:rsidRPr="00727F75">
              <w:rPr>
                <w:rFonts w:cs="Arial"/>
                <w:sz w:val="24"/>
                <w:szCs w:val="24"/>
              </w:rPr>
              <w:t>Members noted that Cllr. Greenway wa</w:t>
            </w:r>
            <w:r w:rsidR="007852F9" w:rsidRPr="00727F75">
              <w:rPr>
                <w:rFonts w:cs="Arial"/>
                <w:sz w:val="24"/>
                <w:szCs w:val="24"/>
              </w:rPr>
              <w:t>s proposing to hold a pilot councillor surgery at Abbot Hall for residents of Kents Bank.</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164</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0D3816" w:rsidP="00727F75">
            <w:pPr>
              <w:spacing w:after="120"/>
              <w:rPr>
                <w:rFonts w:cs="Arial"/>
                <w:b/>
                <w:sz w:val="24"/>
                <w:szCs w:val="24"/>
              </w:rPr>
            </w:pPr>
            <w:r w:rsidRPr="00727F75">
              <w:rPr>
                <w:rFonts w:cs="Arial"/>
                <w:b/>
                <w:sz w:val="24"/>
                <w:szCs w:val="24"/>
              </w:rPr>
              <w:t>Budget</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23</w:t>
            </w:r>
          </w:p>
        </w:tc>
      </w:tr>
      <w:tr w:rsidR="00E64B1E" w:rsidRPr="00727F75" w:rsidTr="00852181">
        <w:tc>
          <w:tcPr>
            <w:tcW w:w="1526" w:type="dxa"/>
            <w:tcBorders>
              <w:top w:val="nil"/>
              <w:left w:val="nil"/>
              <w:bottom w:val="nil"/>
              <w:right w:val="nil"/>
            </w:tcBorders>
            <w:shd w:val="clear" w:color="auto" w:fill="FFFFFF" w:themeFill="background1"/>
            <w:vAlign w:val="center"/>
          </w:tcPr>
          <w:p w:rsidR="00E64B1E" w:rsidRPr="00727F75" w:rsidRDefault="00E64B1E"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E64B1E" w:rsidRPr="00727F75" w:rsidRDefault="00E64B1E" w:rsidP="00727F75">
            <w:pPr>
              <w:pStyle w:val="ListParagraph"/>
              <w:numPr>
                <w:ilvl w:val="0"/>
                <w:numId w:val="11"/>
              </w:numPr>
              <w:spacing w:after="120"/>
              <w:rPr>
                <w:rFonts w:cs="Arial"/>
                <w:sz w:val="24"/>
                <w:szCs w:val="24"/>
              </w:rPr>
            </w:pPr>
            <w:r w:rsidRPr="00727F75">
              <w:rPr>
                <w:rFonts w:cs="Arial"/>
                <w:sz w:val="24"/>
                <w:szCs w:val="24"/>
              </w:rPr>
              <w:t>Members noted the Budget Key Features and Summary document.</w:t>
            </w:r>
          </w:p>
          <w:p w:rsidR="00E64B1E" w:rsidRPr="00727F75" w:rsidRDefault="00E64B1E" w:rsidP="00727F75">
            <w:pPr>
              <w:pStyle w:val="ListParagraph"/>
              <w:numPr>
                <w:ilvl w:val="0"/>
                <w:numId w:val="11"/>
              </w:numPr>
              <w:spacing w:after="120"/>
              <w:rPr>
                <w:rFonts w:cs="Arial"/>
                <w:sz w:val="24"/>
                <w:szCs w:val="24"/>
              </w:rPr>
            </w:pPr>
            <w:r w:rsidRPr="00727F75">
              <w:rPr>
                <w:rFonts w:cs="Arial"/>
                <w:sz w:val="24"/>
                <w:szCs w:val="24"/>
              </w:rPr>
              <w:t>Members considered and approved the draft 2016-17 Budget.</w:t>
            </w:r>
          </w:p>
        </w:tc>
      </w:tr>
      <w:tr w:rsidR="00E64B1E" w:rsidRPr="00727F75" w:rsidTr="00E64B1E">
        <w:tc>
          <w:tcPr>
            <w:tcW w:w="1526" w:type="dxa"/>
            <w:tcBorders>
              <w:top w:val="nil"/>
              <w:left w:val="nil"/>
              <w:bottom w:val="nil"/>
              <w:right w:val="nil"/>
            </w:tcBorders>
            <w:shd w:val="clear" w:color="auto" w:fill="FFFFFF" w:themeFill="background1"/>
            <w:vAlign w:val="center"/>
          </w:tcPr>
          <w:p w:rsidR="00E64B1E" w:rsidRPr="00727F75" w:rsidRDefault="00E64B1E" w:rsidP="00727F75">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E64B1E" w:rsidRPr="00727F75" w:rsidRDefault="00E64B1E" w:rsidP="00727F75">
            <w:pPr>
              <w:spacing w:after="120"/>
              <w:rPr>
                <w:rFonts w:cs="Arial"/>
                <w:b/>
                <w:sz w:val="24"/>
                <w:szCs w:val="24"/>
              </w:rPr>
            </w:pPr>
            <w:r w:rsidRPr="00727F75">
              <w:rPr>
                <w:rFonts w:cs="Arial"/>
                <w:b/>
                <w:sz w:val="24"/>
                <w:szCs w:val="24"/>
              </w:rPr>
              <w:t>RESOLVED</w:t>
            </w:r>
          </w:p>
        </w:tc>
        <w:tc>
          <w:tcPr>
            <w:tcW w:w="7484" w:type="dxa"/>
            <w:gridSpan w:val="3"/>
            <w:tcBorders>
              <w:top w:val="nil"/>
              <w:left w:val="nil"/>
              <w:bottom w:val="nil"/>
              <w:right w:val="nil"/>
            </w:tcBorders>
            <w:shd w:val="clear" w:color="auto" w:fill="FFFFFF" w:themeFill="background1"/>
            <w:vAlign w:val="center"/>
          </w:tcPr>
          <w:p w:rsidR="00E64B1E" w:rsidRPr="00727F75" w:rsidRDefault="00313BF2" w:rsidP="00727F75">
            <w:pPr>
              <w:spacing w:after="120"/>
              <w:rPr>
                <w:rFonts w:cs="Arial"/>
                <w:sz w:val="24"/>
                <w:szCs w:val="24"/>
              </w:rPr>
            </w:pPr>
            <w:r w:rsidRPr="00727F75">
              <w:rPr>
                <w:rFonts w:cs="Arial"/>
                <w:sz w:val="24"/>
                <w:szCs w:val="24"/>
              </w:rPr>
              <w:t xml:space="preserve">That the </w:t>
            </w:r>
            <w:r w:rsidR="00C236C8" w:rsidRPr="00727F75">
              <w:rPr>
                <w:rFonts w:cs="Arial"/>
                <w:sz w:val="24"/>
                <w:szCs w:val="24"/>
              </w:rPr>
              <w:t>2016-17 Budget was approved</w:t>
            </w:r>
            <w:r w:rsidR="00727F75" w:rsidRPr="00727F75">
              <w:rPr>
                <w:rFonts w:cs="Arial"/>
                <w:sz w:val="24"/>
                <w:szCs w:val="24"/>
              </w:rPr>
              <w:t xml:space="preserve"> and any amendments following the Council Tax Base notification from SLDC in the New Year delegated to the Town Clerk.</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165</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A47B0A" w:rsidP="00727F75">
            <w:pPr>
              <w:spacing w:after="120"/>
              <w:rPr>
                <w:rFonts w:cs="Arial"/>
                <w:b/>
                <w:sz w:val="24"/>
                <w:szCs w:val="24"/>
              </w:rPr>
            </w:pPr>
            <w:r w:rsidRPr="00727F75">
              <w:rPr>
                <w:rFonts w:cs="Arial"/>
                <w:b/>
                <w:sz w:val="24"/>
                <w:szCs w:val="24"/>
              </w:rPr>
              <w:t>Parish Remuneration Panel Report 2016/17</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24</w:t>
            </w:r>
          </w:p>
        </w:tc>
      </w:tr>
      <w:tr w:rsidR="00E64B1E" w:rsidRPr="00727F75" w:rsidTr="00852181">
        <w:tc>
          <w:tcPr>
            <w:tcW w:w="1526" w:type="dxa"/>
            <w:tcBorders>
              <w:top w:val="nil"/>
              <w:left w:val="nil"/>
              <w:bottom w:val="nil"/>
              <w:right w:val="nil"/>
            </w:tcBorders>
            <w:shd w:val="clear" w:color="auto" w:fill="FFFFFF" w:themeFill="background1"/>
            <w:vAlign w:val="center"/>
          </w:tcPr>
          <w:p w:rsidR="00E64B1E" w:rsidRPr="00727F75" w:rsidRDefault="00E64B1E"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E64B1E" w:rsidRPr="00727F75" w:rsidRDefault="00E64B1E" w:rsidP="00727F75">
            <w:pPr>
              <w:spacing w:after="120"/>
              <w:rPr>
                <w:rFonts w:cs="Arial"/>
                <w:b/>
                <w:sz w:val="24"/>
                <w:szCs w:val="24"/>
              </w:rPr>
            </w:pPr>
            <w:r w:rsidRPr="00727F75">
              <w:rPr>
                <w:rFonts w:cs="Arial"/>
                <w:sz w:val="24"/>
                <w:szCs w:val="24"/>
              </w:rPr>
              <w:t>Members noted the Parish Remuneration Report 2016/17 and letter to councils and consider</w:t>
            </w:r>
            <w:r w:rsidR="00B01E96" w:rsidRPr="00727F75">
              <w:rPr>
                <w:rFonts w:cs="Arial"/>
                <w:sz w:val="24"/>
                <w:szCs w:val="24"/>
              </w:rPr>
              <w:t>ed</w:t>
            </w:r>
            <w:r w:rsidRPr="00727F75">
              <w:rPr>
                <w:rFonts w:cs="Arial"/>
                <w:sz w:val="24"/>
                <w:szCs w:val="24"/>
              </w:rPr>
              <w:t xml:space="preserve"> adopting the expenses recommended.</w:t>
            </w:r>
          </w:p>
        </w:tc>
      </w:tr>
      <w:tr w:rsidR="00B01E96" w:rsidRPr="00727F75" w:rsidTr="00E91E1E">
        <w:tc>
          <w:tcPr>
            <w:tcW w:w="1526" w:type="dxa"/>
            <w:tcBorders>
              <w:top w:val="nil"/>
              <w:left w:val="nil"/>
              <w:bottom w:val="nil"/>
              <w:right w:val="nil"/>
            </w:tcBorders>
            <w:shd w:val="clear" w:color="auto" w:fill="FFFFFF" w:themeFill="background1"/>
            <w:vAlign w:val="center"/>
          </w:tcPr>
          <w:p w:rsidR="00B01E96" w:rsidRPr="00727F75" w:rsidRDefault="00B01E96" w:rsidP="00727F75">
            <w:pPr>
              <w:spacing w:after="120"/>
              <w:jc w:val="center"/>
              <w:rPr>
                <w:rFonts w:cs="Arial"/>
                <w:b/>
                <w:sz w:val="24"/>
                <w:szCs w:val="24"/>
              </w:rPr>
            </w:pPr>
          </w:p>
        </w:tc>
        <w:tc>
          <w:tcPr>
            <w:tcW w:w="1843" w:type="dxa"/>
            <w:gridSpan w:val="2"/>
            <w:tcBorders>
              <w:top w:val="nil"/>
              <w:left w:val="nil"/>
              <w:bottom w:val="nil"/>
              <w:right w:val="nil"/>
            </w:tcBorders>
            <w:shd w:val="clear" w:color="auto" w:fill="FFFFFF" w:themeFill="background1"/>
            <w:vAlign w:val="center"/>
          </w:tcPr>
          <w:p w:rsidR="00B01E96" w:rsidRPr="00727F75" w:rsidRDefault="00B01E96" w:rsidP="00727F75">
            <w:pPr>
              <w:spacing w:after="120"/>
              <w:rPr>
                <w:rFonts w:cs="Arial"/>
                <w:b/>
                <w:sz w:val="24"/>
                <w:szCs w:val="24"/>
              </w:rPr>
            </w:pPr>
            <w:r w:rsidRPr="00727F75">
              <w:rPr>
                <w:rFonts w:cs="Arial"/>
                <w:b/>
                <w:sz w:val="24"/>
                <w:szCs w:val="24"/>
              </w:rPr>
              <w:t>RESOLVED</w:t>
            </w:r>
          </w:p>
          <w:p w:rsidR="00B01E96" w:rsidRPr="00727F75" w:rsidRDefault="00B01E96" w:rsidP="00727F75">
            <w:pPr>
              <w:spacing w:after="120"/>
              <w:rPr>
                <w:rFonts w:cs="Arial"/>
                <w:b/>
                <w:sz w:val="24"/>
                <w:szCs w:val="24"/>
              </w:rPr>
            </w:pPr>
          </w:p>
        </w:tc>
        <w:tc>
          <w:tcPr>
            <w:tcW w:w="7371" w:type="dxa"/>
            <w:gridSpan w:val="2"/>
            <w:tcBorders>
              <w:top w:val="nil"/>
              <w:left w:val="nil"/>
              <w:bottom w:val="nil"/>
              <w:right w:val="nil"/>
            </w:tcBorders>
            <w:shd w:val="clear" w:color="auto" w:fill="FFFFFF" w:themeFill="background1"/>
          </w:tcPr>
          <w:p w:rsidR="00B01E96" w:rsidRPr="00727F75" w:rsidRDefault="00E91E1E" w:rsidP="00727F75">
            <w:pPr>
              <w:spacing w:after="120"/>
              <w:rPr>
                <w:rFonts w:cs="Arial"/>
                <w:sz w:val="24"/>
                <w:szCs w:val="24"/>
              </w:rPr>
            </w:pPr>
            <w:r w:rsidRPr="00727F75">
              <w:rPr>
                <w:rFonts w:cs="Arial"/>
                <w:sz w:val="24"/>
                <w:szCs w:val="24"/>
              </w:rPr>
              <w:t xml:space="preserve">That the expenses recommended by the Parish Remuneration Report 2016/17 </w:t>
            </w:r>
            <w:r w:rsidR="00D5777D" w:rsidRPr="00727F75">
              <w:rPr>
                <w:rFonts w:cs="Arial"/>
                <w:sz w:val="24"/>
                <w:szCs w:val="24"/>
              </w:rPr>
              <w:t>were adopted.</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166</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A47B0A" w:rsidP="00727F75">
            <w:pPr>
              <w:spacing w:after="120"/>
              <w:rPr>
                <w:rFonts w:cs="Arial"/>
                <w:b/>
                <w:sz w:val="24"/>
                <w:szCs w:val="24"/>
              </w:rPr>
            </w:pPr>
            <w:r w:rsidRPr="00727F75">
              <w:rPr>
                <w:rFonts w:cs="Arial"/>
                <w:b/>
                <w:sz w:val="24"/>
                <w:szCs w:val="24"/>
              </w:rPr>
              <w:t>Internal Audit</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25</w:t>
            </w:r>
          </w:p>
        </w:tc>
      </w:tr>
      <w:tr w:rsidR="00B01E96" w:rsidRPr="00727F75" w:rsidTr="00852181">
        <w:tc>
          <w:tcPr>
            <w:tcW w:w="1526" w:type="dxa"/>
            <w:tcBorders>
              <w:top w:val="nil"/>
              <w:left w:val="nil"/>
              <w:bottom w:val="nil"/>
              <w:right w:val="nil"/>
            </w:tcBorders>
            <w:shd w:val="clear" w:color="auto" w:fill="FFFFFF" w:themeFill="background1"/>
            <w:vAlign w:val="center"/>
          </w:tcPr>
          <w:p w:rsidR="00B01E96" w:rsidRPr="00727F75" w:rsidRDefault="00B01E96" w:rsidP="00727F75">
            <w:pPr>
              <w:spacing w:after="120"/>
              <w:jc w:val="center"/>
              <w:rPr>
                <w:rFonts w:cs="Arial"/>
                <w:b/>
                <w:sz w:val="24"/>
                <w:szCs w:val="24"/>
              </w:rPr>
            </w:pPr>
          </w:p>
        </w:tc>
        <w:tc>
          <w:tcPr>
            <w:tcW w:w="9214" w:type="dxa"/>
            <w:gridSpan w:val="4"/>
            <w:tcBorders>
              <w:top w:val="nil"/>
              <w:left w:val="nil"/>
              <w:bottom w:val="nil"/>
            </w:tcBorders>
            <w:shd w:val="clear" w:color="auto" w:fill="FFFFFF" w:themeFill="background1"/>
            <w:vAlign w:val="center"/>
          </w:tcPr>
          <w:p w:rsidR="00B01E96" w:rsidRPr="00727F75" w:rsidRDefault="00B01E96" w:rsidP="00727F75">
            <w:pPr>
              <w:spacing w:after="120"/>
              <w:rPr>
                <w:rFonts w:cs="Arial"/>
                <w:b/>
                <w:sz w:val="24"/>
                <w:szCs w:val="24"/>
              </w:rPr>
            </w:pPr>
            <w:r w:rsidRPr="00727F75">
              <w:rPr>
                <w:rFonts w:cs="Arial"/>
                <w:sz w:val="24"/>
                <w:szCs w:val="24"/>
              </w:rPr>
              <w:t>Members noted the Internal Auditor’s report dated 18 November and that there were no recommendations which</w:t>
            </w:r>
            <w:r w:rsidR="00A05D2A" w:rsidRPr="00727F75">
              <w:rPr>
                <w:rFonts w:cs="Arial"/>
                <w:sz w:val="24"/>
                <w:szCs w:val="24"/>
              </w:rPr>
              <w:t xml:space="preserve"> confirmed</w:t>
            </w:r>
            <w:r w:rsidRPr="00727F75">
              <w:rPr>
                <w:rFonts w:cs="Arial"/>
                <w:sz w:val="24"/>
                <w:szCs w:val="24"/>
              </w:rPr>
              <w:t xml:space="preserve"> that the council finances are operated in compliance with </w:t>
            </w:r>
            <w:r w:rsidR="00F762D5" w:rsidRPr="00727F75">
              <w:rPr>
                <w:sz w:val="24"/>
                <w:szCs w:val="24"/>
              </w:rPr>
              <w:t>t</w:t>
            </w:r>
            <w:r w:rsidRPr="00727F75">
              <w:rPr>
                <w:sz w:val="24"/>
                <w:szCs w:val="24"/>
              </w:rPr>
              <w:t>he Accounts and Audit Regulations.</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167</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A47B0A" w:rsidP="00727F75">
            <w:pPr>
              <w:spacing w:after="120"/>
              <w:rPr>
                <w:rFonts w:cs="Arial"/>
                <w:b/>
                <w:sz w:val="24"/>
                <w:szCs w:val="24"/>
              </w:rPr>
            </w:pPr>
            <w:r w:rsidRPr="00727F75">
              <w:rPr>
                <w:rFonts w:cs="Arial"/>
                <w:b/>
                <w:sz w:val="24"/>
                <w:szCs w:val="24"/>
              </w:rPr>
              <w:t>PAYE and VAT outsourcing</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26</w:t>
            </w:r>
          </w:p>
        </w:tc>
      </w:tr>
      <w:tr w:rsidR="00B01E96" w:rsidRPr="00727F75" w:rsidTr="00852181">
        <w:tc>
          <w:tcPr>
            <w:tcW w:w="1526" w:type="dxa"/>
            <w:tcBorders>
              <w:top w:val="nil"/>
              <w:left w:val="nil"/>
              <w:bottom w:val="nil"/>
              <w:right w:val="nil"/>
            </w:tcBorders>
            <w:shd w:val="clear" w:color="auto" w:fill="FFFFFF" w:themeFill="background1"/>
            <w:vAlign w:val="center"/>
          </w:tcPr>
          <w:p w:rsidR="00B01E96" w:rsidRPr="00727F75" w:rsidRDefault="00B01E96"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A05D2A" w:rsidRPr="00727F75" w:rsidRDefault="00F762D5" w:rsidP="00727F75">
            <w:pPr>
              <w:pStyle w:val="ListParagraph"/>
              <w:numPr>
                <w:ilvl w:val="0"/>
                <w:numId w:val="12"/>
              </w:numPr>
              <w:spacing w:after="120"/>
              <w:ind w:left="1135"/>
              <w:rPr>
                <w:sz w:val="24"/>
                <w:szCs w:val="24"/>
              </w:rPr>
            </w:pPr>
            <w:r w:rsidRPr="00727F75">
              <w:rPr>
                <w:sz w:val="24"/>
                <w:szCs w:val="24"/>
              </w:rPr>
              <w:t>Members</w:t>
            </w:r>
            <w:r w:rsidR="00A05D2A" w:rsidRPr="00727F75">
              <w:rPr>
                <w:sz w:val="24"/>
                <w:szCs w:val="24"/>
              </w:rPr>
              <w:t xml:space="preserve"> note</w:t>
            </w:r>
            <w:r w:rsidRPr="00727F75">
              <w:rPr>
                <w:sz w:val="24"/>
                <w:szCs w:val="24"/>
              </w:rPr>
              <w:t>d</w:t>
            </w:r>
            <w:r w:rsidR="00A05D2A" w:rsidRPr="00727F75">
              <w:rPr>
                <w:sz w:val="24"/>
                <w:szCs w:val="24"/>
              </w:rPr>
              <w:t xml:space="preserve"> point (m) of the Summary and Key Features 2016/17 document regarding the transfer of PAYE/VAT/payroll to th</w:t>
            </w:r>
            <w:r w:rsidRPr="00727F75">
              <w:rPr>
                <w:sz w:val="24"/>
                <w:szCs w:val="24"/>
              </w:rPr>
              <w:t>e external accountant.  This document was</w:t>
            </w:r>
            <w:r w:rsidR="00A05D2A" w:rsidRPr="00727F75">
              <w:rPr>
                <w:sz w:val="24"/>
                <w:szCs w:val="24"/>
              </w:rPr>
              <w:t xml:space="preserve"> approved at the previous meeting (ref: C15/138) </w:t>
            </w:r>
            <w:r w:rsidRPr="00727F75">
              <w:rPr>
                <w:sz w:val="24"/>
                <w:szCs w:val="24"/>
              </w:rPr>
              <w:t xml:space="preserve">and </w:t>
            </w:r>
            <w:r w:rsidR="00A05D2A" w:rsidRPr="00727F75">
              <w:rPr>
                <w:sz w:val="24"/>
                <w:szCs w:val="24"/>
              </w:rPr>
              <w:t xml:space="preserve">is circulated as part of agenda item 23. </w:t>
            </w:r>
          </w:p>
          <w:p w:rsidR="00B01E96" w:rsidRPr="00727F75" w:rsidRDefault="00F762D5" w:rsidP="00727F75">
            <w:pPr>
              <w:pStyle w:val="ListParagraph"/>
              <w:numPr>
                <w:ilvl w:val="0"/>
                <w:numId w:val="12"/>
              </w:numPr>
              <w:spacing w:after="120"/>
              <w:ind w:left="1135"/>
              <w:rPr>
                <w:sz w:val="24"/>
                <w:szCs w:val="24"/>
              </w:rPr>
            </w:pPr>
            <w:r w:rsidRPr="00727F75">
              <w:rPr>
                <w:sz w:val="24"/>
                <w:szCs w:val="24"/>
              </w:rPr>
              <w:t>Members considered approving</w:t>
            </w:r>
            <w:r w:rsidR="00A05D2A" w:rsidRPr="00727F75">
              <w:rPr>
                <w:sz w:val="24"/>
                <w:szCs w:val="24"/>
              </w:rPr>
              <w:t xml:space="preserve"> the transfer of PAYE/VAT/payroll to Lamont Pridmore.</w:t>
            </w:r>
          </w:p>
        </w:tc>
      </w:tr>
      <w:tr w:rsidR="00B01E96" w:rsidRPr="00727F75" w:rsidTr="002C2813">
        <w:tc>
          <w:tcPr>
            <w:tcW w:w="1526" w:type="dxa"/>
            <w:tcBorders>
              <w:top w:val="nil"/>
              <w:left w:val="nil"/>
              <w:bottom w:val="nil"/>
              <w:right w:val="nil"/>
            </w:tcBorders>
            <w:shd w:val="clear" w:color="auto" w:fill="FFFFFF" w:themeFill="background1"/>
            <w:vAlign w:val="center"/>
          </w:tcPr>
          <w:p w:rsidR="00B01E96" w:rsidRPr="00727F75" w:rsidRDefault="00B01E96" w:rsidP="00727F75">
            <w:pPr>
              <w:spacing w:after="120"/>
              <w:jc w:val="center"/>
              <w:rPr>
                <w:rFonts w:cs="Arial"/>
                <w:b/>
                <w:sz w:val="24"/>
                <w:szCs w:val="24"/>
              </w:rPr>
            </w:pPr>
          </w:p>
        </w:tc>
        <w:tc>
          <w:tcPr>
            <w:tcW w:w="1843" w:type="dxa"/>
            <w:gridSpan w:val="2"/>
            <w:tcBorders>
              <w:top w:val="nil"/>
              <w:left w:val="nil"/>
              <w:bottom w:val="nil"/>
              <w:right w:val="nil"/>
            </w:tcBorders>
            <w:shd w:val="clear" w:color="auto" w:fill="FFFFFF" w:themeFill="background1"/>
          </w:tcPr>
          <w:p w:rsidR="00B01E96" w:rsidRPr="00727F75" w:rsidRDefault="00194CA1"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shd w:val="clear" w:color="auto" w:fill="FFFFFF" w:themeFill="background1"/>
            <w:vAlign w:val="center"/>
          </w:tcPr>
          <w:p w:rsidR="00194CA1" w:rsidRPr="00727F75" w:rsidRDefault="002C2813" w:rsidP="00727F75">
            <w:pPr>
              <w:spacing w:after="120"/>
              <w:rPr>
                <w:rFonts w:cs="Arial"/>
                <w:b/>
                <w:sz w:val="24"/>
                <w:szCs w:val="24"/>
              </w:rPr>
            </w:pPr>
            <w:r w:rsidRPr="00727F75">
              <w:rPr>
                <w:sz w:val="24"/>
                <w:szCs w:val="24"/>
              </w:rPr>
              <w:t>That the Town Council</w:t>
            </w:r>
            <w:r w:rsidR="00F762D5" w:rsidRPr="00727F75">
              <w:rPr>
                <w:sz w:val="24"/>
                <w:szCs w:val="24"/>
              </w:rPr>
              <w:t xml:space="preserve"> PAYE/VAT/payroll </w:t>
            </w:r>
            <w:r w:rsidRPr="00727F75">
              <w:rPr>
                <w:sz w:val="24"/>
                <w:szCs w:val="24"/>
              </w:rPr>
              <w:t xml:space="preserve">is transferred </w:t>
            </w:r>
            <w:r w:rsidR="00F762D5" w:rsidRPr="00727F75">
              <w:rPr>
                <w:sz w:val="24"/>
                <w:szCs w:val="24"/>
              </w:rPr>
              <w:t>to</w:t>
            </w:r>
            <w:r w:rsidRPr="00727F75">
              <w:rPr>
                <w:sz w:val="24"/>
                <w:szCs w:val="24"/>
              </w:rPr>
              <w:t xml:space="preserve"> external accountants</w:t>
            </w:r>
            <w:r w:rsidR="00F762D5" w:rsidRPr="00727F75">
              <w:rPr>
                <w:sz w:val="24"/>
                <w:szCs w:val="24"/>
              </w:rPr>
              <w:t xml:space="preserve"> Lamont Pridmore.</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168</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rPr>
                <w:rFonts w:cs="Arial"/>
                <w:b/>
                <w:sz w:val="24"/>
                <w:szCs w:val="24"/>
              </w:rPr>
            </w:pPr>
            <w:r w:rsidRPr="00727F75">
              <w:rPr>
                <w:rFonts w:cs="Arial"/>
                <w:b/>
                <w:sz w:val="24"/>
                <w:szCs w:val="24"/>
              </w:rPr>
              <w:t>Procurement of Audit for Smaller Authorities</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27</w:t>
            </w:r>
          </w:p>
        </w:tc>
      </w:tr>
      <w:tr w:rsidR="00F762D5" w:rsidRPr="00727F75" w:rsidTr="00852181">
        <w:tc>
          <w:tcPr>
            <w:tcW w:w="1526" w:type="dxa"/>
            <w:tcBorders>
              <w:top w:val="nil"/>
              <w:left w:val="nil"/>
              <w:bottom w:val="nil"/>
              <w:right w:val="nil"/>
            </w:tcBorders>
            <w:shd w:val="clear" w:color="auto" w:fill="FFFFFF" w:themeFill="background1"/>
            <w:vAlign w:val="center"/>
          </w:tcPr>
          <w:p w:rsidR="00F762D5" w:rsidRPr="00727F75" w:rsidRDefault="00F762D5"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F762D5" w:rsidRPr="00727F75" w:rsidRDefault="00F762D5" w:rsidP="00727F75">
            <w:pPr>
              <w:spacing w:after="120"/>
              <w:rPr>
                <w:rFonts w:cs="Arial"/>
                <w:b/>
                <w:sz w:val="24"/>
                <w:szCs w:val="24"/>
              </w:rPr>
            </w:pPr>
            <w:r w:rsidRPr="00727F75">
              <w:rPr>
                <w:rFonts w:cs="Arial"/>
                <w:sz w:val="24"/>
                <w:szCs w:val="24"/>
              </w:rPr>
              <w:t xml:space="preserve">Members considered the report from the Town Clerk and considered whether to remain included in the Sector Led Body Audit procurement or opt out.  </w:t>
            </w:r>
          </w:p>
        </w:tc>
      </w:tr>
      <w:tr w:rsidR="00B01E96" w:rsidRPr="00727F75" w:rsidTr="00F762D5">
        <w:tc>
          <w:tcPr>
            <w:tcW w:w="1526" w:type="dxa"/>
            <w:tcBorders>
              <w:top w:val="nil"/>
              <w:left w:val="nil"/>
              <w:bottom w:val="nil"/>
              <w:right w:val="nil"/>
            </w:tcBorders>
            <w:shd w:val="clear" w:color="auto" w:fill="FFFFFF" w:themeFill="background1"/>
            <w:vAlign w:val="center"/>
          </w:tcPr>
          <w:p w:rsidR="00B01E96" w:rsidRPr="00727F75" w:rsidRDefault="00B01E96" w:rsidP="00727F75">
            <w:pPr>
              <w:spacing w:after="120"/>
              <w:jc w:val="center"/>
              <w:rPr>
                <w:rFonts w:cs="Arial"/>
                <w:b/>
                <w:sz w:val="24"/>
                <w:szCs w:val="24"/>
              </w:rPr>
            </w:pPr>
          </w:p>
        </w:tc>
        <w:tc>
          <w:tcPr>
            <w:tcW w:w="1843" w:type="dxa"/>
            <w:gridSpan w:val="2"/>
            <w:tcBorders>
              <w:top w:val="nil"/>
              <w:left w:val="nil"/>
              <w:bottom w:val="nil"/>
              <w:right w:val="nil"/>
            </w:tcBorders>
            <w:shd w:val="clear" w:color="auto" w:fill="FFFFFF" w:themeFill="background1"/>
          </w:tcPr>
          <w:p w:rsidR="00B01E96" w:rsidRPr="00727F75" w:rsidRDefault="00F762D5"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shd w:val="clear" w:color="auto" w:fill="FFFFFF" w:themeFill="background1"/>
            <w:vAlign w:val="center"/>
          </w:tcPr>
          <w:p w:rsidR="00B01E96" w:rsidRPr="00727F75" w:rsidRDefault="00F762D5" w:rsidP="00727F75">
            <w:pPr>
              <w:spacing w:after="120"/>
              <w:rPr>
                <w:rFonts w:cs="Arial"/>
                <w:b/>
                <w:sz w:val="24"/>
                <w:szCs w:val="24"/>
              </w:rPr>
            </w:pPr>
            <w:r w:rsidRPr="00727F75">
              <w:rPr>
                <w:rFonts w:cs="Arial"/>
                <w:sz w:val="24"/>
                <w:szCs w:val="24"/>
              </w:rPr>
              <w:t>That Grange Town Council would remain included in the Se</w:t>
            </w:r>
            <w:r w:rsidR="008C6E62" w:rsidRPr="00727F75">
              <w:rPr>
                <w:rFonts w:cs="Arial"/>
                <w:sz w:val="24"/>
                <w:szCs w:val="24"/>
              </w:rPr>
              <w:t>ctor Led Body Audit procurement process.</w:t>
            </w:r>
          </w:p>
        </w:tc>
      </w:tr>
      <w:tr w:rsidR="001444C1" w:rsidRPr="00727F75" w:rsidTr="00D97872">
        <w:tc>
          <w:tcPr>
            <w:tcW w:w="1526" w:type="dxa"/>
            <w:tcBorders>
              <w:top w:val="nil"/>
              <w:left w:val="nil"/>
              <w:bottom w:val="nil"/>
              <w:right w:val="nil"/>
            </w:tcBorders>
            <w:shd w:val="clear" w:color="auto" w:fill="D9D9D9" w:themeFill="background1" w:themeFillShade="D9"/>
            <w:vAlign w:val="center"/>
          </w:tcPr>
          <w:p w:rsidR="001444C1" w:rsidRPr="00727F75" w:rsidRDefault="001444C1" w:rsidP="00727F75">
            <w:pPr>
              <w:spacing w:after="120"/>
              <w:jc w:val="center"/>
              <w:rPr>
                <w:rFonts w:cs="Arial"/>
                <w:b/>
                <w:sz w:val="24"/>
                <w:szCs w:val="24"/>
              </w:rPr>
            </w:pPr>
            <w:r w:rsidRPr="00727F75">
              <w:rPr>
                <w:rFonts w:cs="Arial"/>
                <w:b/>
                <w:sz w:val="24"/>
                <w:szCs w:val="24"/>
              </w:rPr>
              <w:lastRenderedPageBreak/>
              <w:t>C15/</w:t>
            </w:r>
            <w:r w:rsidR="002F7FB0" w:rsidRPr="00727F75">
              <w:rPr>
                <w:rFonts w:cs="Arial"/>
                <w:b/>
                <w:sz w:val="24"/>
                <w:szCs w:val="24"/>
              </w:rPr>
              <w:t>169</w:t>
            </w:r>
          </w:p>
        </w:tc>
        <w:tc>
          <w:tcPr>
            <w:tcW w:w="7654" w:type="dxa"/>
            <w:gridSpan w:val="3"/>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rPr>
                <w:rFonts w:cs="Arial"/>
                <w:b/>
                <w:sz w:val="24"/>
                <w:szCs w:val="24"/>
              </w:rPr>
            </w:pPr>
            <w:r w:rsidRPr="00727F75">
              <w:rPr>
                <w:rFonts w:cs="Arial"/>
                <w:b/>
                <w:sz w:val="24"/>
                <w:szCs w:val="24"/>
              </w:rPr>
              <w:t>Training</w:t>
            </w:r>
          </w:p>
        </w:tc>
        <w:tc>
          <w:tcPr>
            <w:tcW w:w="1560" w:type="dxa"/>
            <w:tcBorders>
              <w:top w:val="nil"/>
              <w:left w:val="nil"/>
              <w:bottom w:val="nil"/>
              <w:right w:val="nil"/>
            </w:tcBorders>
            <w:shd w:val="clear" w:color="auto" w:fill="D9D9D9" w:themeFill="background1" w:themeFillShade="D9"/>
            <w:vAlign w:val="center"/>
          </w:tcPr>
          <w:p w:rsidR="001444C1" w:rsidRPr="00727F75" w:rsidRDefault="00E87B6D" w:rsidP="00727F75">
            <w:pPr>
              <w:spacing w:after="120"/>
              <w:jc w:val="center"/>
              <w:rPr>
                <w:rFonts w:cs="Arial"/>
                <w:b/>
                <w:sz w:val="24"/>
                <w:szCs w:val="24"/>
              </w:rPr>
            </w:pPr>
            <w:r w:rsidRPr="00727F75">
              <w:rPr>
                <w:rFonts w:cs="Arial"/>
                <w:b/>
                <w:sz w:val="24"/>
                <w:szCs w:val="24"/>
              </w:rPr>
              <w:t>28</w:t>
            </w:r>
          </w:p>
        </w:tc>
      </w:tr>
      <w:tr w:rsidR="00F762D5" w:rsidRPr="00727F75" w:rsidTr="00852181">
        <w:tc>
          <w:tcPr>
            <w:tcW w:w="1526" w:type="dxa"/>
            <w:tcBorders>
              <w:top w:val="nil"/>
              <w:left w:val="nil"/>
              <w:bottom w:val="nil"/>
              <w:right w:val="nil"/>
            </w:tcBorders>
            <w:shd w:val="clear" w:color="auto" w:fill="FFFFFF" w:themeFill="background1"/>
            <w:vAlign w:val="center"/>
          </w:tcPr>
          <w:p w:rsidR="00F762D5" w:rsidRPr="00727F75" w:rsidRDefault="00F762D5"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F762D5" w:rsidRPr="00727F75" w:rsidRDefault="00F762D5" w:rsidP="00727F75">
            <w:pPr>
              <w:pStyle w:val="ListParagraph"/>
              <w:numPr>
                <w:ilvl w:val="0"/>
                <w:numId w:val="14"/>
              </w:numPr>
              <w:shd w:val="clear" w:color="auto" w:fill="FFFFFF" w:themeFill="background1"/>
              <w:spacing w:after="120"/>
              <w:rPr>
                <w:rFonts w:cs="Arial"/>
                <w:sz w:val="24"/>
                <w:szCs w:val="24"/>
              </w:rPr>
            </w:pPr>
            <w:r w:rsidRPr="00727F75">
              <w:rPr>
                <w:rFonts w:cs="Arial"/>
                <w:sz w:val="24"/>
                <w:szCs w:val="24"/>
              </w:rPr>
              <w:t>Members noted that Cllrs. R. Shapland, Harvey, Thomas, Greenway, Hathorn and Endsor, the Information Centre Manager and Town Clerk attended CALC budget and business planning training on 26 November.</w:t>
            </w:r>
          </w:p>
          <w:p w:rsidR="00F762D5" w:rsidRPr="00727F75" w:rsidRDefault="00F762D5" w:rsidP="00727F75">
            <w:pPr>
              <w:pStyle w:val="ListParagraph"/>
              <w:numPr>
                <w:ilvl w:val="0"/>
                <w:numId w:val="14"/>
              </w:numPr>
              <w:shd w:val="clear" w:color="auto" w:fill="FFFFFF" w:themeFill="background1"/>
              <w:spacing w:after="120"/>
              <w:rPr>
                <w:rFonts w:cs="Arial"/>
                <w:sz w:val="24"/>
                <w:szCs w:val="24"/>
              </w:rPr>
            </w:pPr>
            <w:r w:rsidRPr="00727F75">
              <w:rPr>
                <w:rFonts w:cs="Arial"/>
                <w:sz w:val="24"/>
                <w:szCs w:val="24"/>
              </w:rPr>
              <w:t>Members noted that the Town Clerk attended Social Media training session at SLDC organised by the Local Area Partnership on 2 December.</w:t>
            </w:r>
          </w:p>
        </w:tc>
      </w:tr>
      <w:tr w:rsidR="007852F9" w:rsidRPr="00727F75" w:rsidTr="00D97872">
        <w:tc>
          <w:tcPr>
            <w:tcW w:w="1526" w:type="dxa"/>
            <w:tcBorders>
              <w:top w:val="nil"/>
              <w:left w:val="nil"/>
              <w:bottom w:val="nil"/>
              <w:right w:val="nil"/>
            </w:tcBorders>
            <w:shd w:val="clear" w:color="auto" w:fill="D9D9D9" w:themeFill="background1" w:themeFillShade="D9"/>
            <w:vAlign w:val="center"/>
          </w:tcPr>
          <w:p w:rsidR="007852F9" w:rsidRPr="00727F75" w:rsidRDefault="002F7FB0" w:rsidP="00727F75">
            <w:pPr>
              <w:spacing w:after="120"/>
              <w:jc w:val="center"/>
              <w:rPr>
                <w:rFonts w:cs="Arial"/>
                <w:b/>
                <w:sz w:val="24"/>
                <w:szCs w:val="24"/>
              </w:rPr>
            </w:pPr>
            <w:r w:rsidRPr="00727F75">
              <w:rPr>
                <w:rFonts w:cs="Arial"/>
                <w:b/>
                <w:sz w:val="24"/>
                <w:szCs w:val="24"/>
              </w:rPr>
              <w:t>C15/170</w:t>
            </w:r>
          </w:p>
        </w:tc>
        <w:tc>
          <w:tcPr>
            <w:tcW w:w="7654" w:type="dxa"/>
            <w:gridSpan w:val="3"/>
            <w:tcBorders>
              <w:top w:val="nil"/>
              <w:left w:val="nil"/>
              <w:bottom w:val="nil"/>
              <w:right w:val="nil"/>
            </w:tcBorders>
            <w:shd w:val="clear" w:color="auto" w:fill="D9D9D9" w:themeFill="background1" w:themeFillShade="D9"/>
            <w:vAlign w:val="center"/>
          </w:tcPr>
          <w:p w:rsidR="007852F9" w:rsidRPr="00727F75" w:rsidRDefault="007852F9" w:rsidP="00727F75">
            <w:pPr>
              <w:spacing w:after="120"/>
              <w:rPr>
                <w:rFonts w:cs="Arial"/>
                <w:b/>
                <w:sz w:val="24"/>
                <w:szCs w:val="24"/>
              </w:rPr>
            </w:pPr>
            <w:r w:rsidRPr="00727F75">
              <w:rPr>
                <w:rFonts w:cs="Arial"/>
                <w:b/>
                <w:sz w:val="24"/>
                <w:szCs w:val="24"/>
              </w:rPr>
              <w:t>Part Two</w:t>
            </w:r>
          </w:p>
        </w:tc>
        <w:tc>
          <w:tcPr>
            <w:tcW w:w="1560" w:type="dxa"/>
            <w:tcBorders>
              <w:top w:val="nil"/>
              <w:left w:val="nil"/>
              <w:bottom w:val="nil"/>
              <w:right w:val="nil"/>
            </w:tcBorders>
            <w:shd w:val="clear" w:color="auto" w:fill="D9D9D9" w:themeFill="background1" w:themeFillShade="D9"/>
            <w:vAlign w:val="center"/>
          </w:tcPr>
          <w:p w:rsidR="007852F9" w:rsidRPr="00727F75" w:rsidRDefault="007852F9" w:rsidP="00727F75">
            <w:pPr>
              <w:spacing w:after="120"/>
              <w:jc w:val="center"/>
              <w:rPr>
                <w:rFonts w:cs="Arial"/>
                <w:b/>
                <w:sz w:val="24"/>
                <w:szCs w:val="24"/>
              </w:rPr>
            </w:pPr>
          </w:p>
        </w:tc>
      </w:tr>
      <w:tr w:rsidR="004D6D3C" w:rsidRPr="00727F75" w:rsidTr="002A38E8">
        <w:tc>
          <w:tcPr>
            <w:tcW w:w="1526" w:type="dxa"/>
            <w:tcBorders>
              <w:top w:val="nil"/>
              <w:left w:val="nil"/>
              <w:bottom w:val="nil"/>
              <w:right w:val="nil"/>
            </w:tcBorders>
            <w:shd w:val="clear" w:color="auto" w:fill="FFFFFF" w:themeFill="background1"/>
            <w:vAlign w:val="center"/>
          </w:tcPr>
          <w:p w:rsidR="004D6D3C" w:rsidRPr="00727F75" w:rsidRDefault="004D6D3C" w:rsidP="00727F75">
            <w:pPr>
              <w:spacing w:after="120"/>
              <w:jc w:val="center"/>
              <w:rPr>
                <w:rFonts w:cs="Arial"/>
                <w:sz w:val="24"/>
                <w:szCs w:val="24"/>
              </w:rPr>
            </w:pPr>
          </w:p>
        </w:tc>
        <w:tc>
          <w:tcPr>
            <w:tcW w:w="9214" w:type="dxa"/>
            <w:gridSpan w:val="4"/>
            <w:tcBorders>
              <w:top w:val="nil"/>
              <w:left w:val="nil"/>
              <w:bottom w:val="nil"/>
              <w:right w:val="nil"/>
            </w:tcBorders>
            <w:shd w:val="clear" w:color="auto" w:fill="FFFFFF" w:themeFill="background1"/>
            <w:vAlign w:val="center"/>
          </w:tcPr>
          <w:p w:rsidR="004D6D3C" w:rsidRPr="00727F75" w:rsidRDefault="004D6D3C" w:rsidP="00727F75">
            <w:pPr>
              <w:spacing w:after="120"/>
              <w:rPr>
                <w:rFonts w:cs="Arial"/>
                <w:b/>
                <w:sz w:val="24"/>
                <w:szCs w:val="24"/>
              </w:rPr>
            </w:pPr>
            <w:r w:rsidRPr="00727F75">
              <w:rPr>
                <w:rFonts w:cs="Arial"/>
                <w:sz w:val="24"/>
                <w:szCs w:val="24"/>
              </w:rPr>
              <w:t>Members resolved to move to Part Two to consider Item 29.</w:t>
            </w:r>
          </w:p>
        </w:tc>
      </w:tr>
      <w:tr w:rsidR="00E87B6D" w:rsidRPr="00727F75" w:rsidTr="00D97872">
        <w:tc>
          <w:tcPr>
            <w:tcW w:w="1526" w:type="dxa"/>
            <w:tcBorders>
              <w:top w:val="nil"/>
              <w:left w:val="nil"/>
              <w:bottom w:val="nil"/>
              <w:right w:val="nil"/>
            </w:tcBorders>
            <w:shd w:val="clear" w:color="auto" w:fill="D9D9D9" w:themeFill="background1" w:themeFillShade="D9"/>
            <w:vAlign w:val="center"/>
          </w:tcPr>
          <w:p w:rsidR="00E87B6D" w:rsidRPr="00727F75" w:rsidRDefault="00E87B6D"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171</w:t>
            </w:r>
          </w:p>
        </w:tc>
        <w:tc>
          <w:tcPr>
            <w:tcW w:w="7654" w:type="dxa"/>
            <w:gridSpan w:val="3"/>
            <w:tcBorders>
              <w:top w:val="nil"/>
              <w:left w:val="nil"/>
              <w:bottom w:val="nil"/>
              <w:right w:val="nil"/>
            </w:tcBorders>
            <w:shd w:val="clear" w:color="auto" w:fill="D9D9D9" w:themeFill="background1" w:themeFillShade="D9"/>
            <w:vAlign w:val="center"/>
          </w:tcPr>
          <w:p w:rsidR="00E87B6D" w:rsidRPr="00727F75" w:rsidRDefault="00E87B6D" w:rsidP="00727F75">
            <w:pPr>
              <w:spacing w:after="120"/>
              <w:rPr>
                <w:rFonts w:cs="Arial"/>
                <w:b/>
                <w:sz w:val="24"/>
                <w:szCs w:val="24"/>
              </w:rPr>
            </w:pPr>
            <w:r w:rsidRPr="00727F75">
              <w:rPr>
                <w:rFonts w:cs="Arial"/>
                <w:b/>
                <w:sz w:val="24"/>
                <w:szCs w:val="24"/>
              </w:rPr>
              <w:t>Staffing Matters</w:t>
            </w:r>
          </w:p>
        </w:tc>
        <w:tc>
          <w:tcPr>
            <w:tcW w:w="1560" w:type="dxa"/>
            <w:tcBorders>
              <w:top w:val="nil"/>
              <w:left w:val="nil"/>
              <w:bottom w:val="nil"/>
              <w:right w:val="nil"/>
            </w:tcBorders>
            <w:shd w:val="clear" w:color="auto" w:fill="D9D9D9" w:themeFill="background1" w:themeFillShade="D9"/>
            <w:vAlign w:val="center"/>
          </w:tcPr>
          <w:p w:rsidR="00E87B6D" w:rsidRPr="00727F75" w:rsidRDefault="00E87B6D" w:rsidP="00727F75">
            <w:pPr>
              <w:spacing w:after="120"/>
              <w:jc w:val="center"/>
              <w:rPr>
                <w:rFonts w:cs="Arial"/>
                <w:b/>
                <w:sz w:val="24"/>
                <w:szCs w:val="24"/>
              </w:rPr>
            </w:pPr>
            <w:r w:rsidRPr="00727F75">
              <w:rPr>
                <w:rFonts w:cs="Arial"/>
                <w:b/>
                <w:sz w:val="24"/>
                <w:szCs w:val="24"/>
              </w:rPr>
              <w:t>29</w:t>
            </w:r>
          </w:p>
        </w:tc>
      </w:tr>
      <w:tr w:rsidR="00886A54" w:rsidRPr="00727F75" w:rsidTr="00075696">
        <w:tc>
          <w:tcPr>
            <w:tcW w:w="1526" w:type="dxa"/>
            <w:tcBorders>
              <w:top w:val="nil"/>
              <w:left w:val="nil"/>
              <w:bottom w:val="nil"/>
              <w:right w:val="nil"/>
            </w:tcBorders>
            <w:vAlign w:val="center"/>
          </w:tcPr>
          <w:p w:rsidR="00886A54" w:rsidRPr="00727F75" w:rsidRDefault="00886A54" w:rsidP="00727F75">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886A54" w:rsidRPr="00727F75" w:rsidRDefault="00F762D5" w:rsidP="00727F75">
            <w:pPr>
              <w:spacing w:after="120"/>
              <w:rPr>
                <w:sz w:val="24"/>
                <w:szCs w:val="24"/>
              </w:rPr>
            </w:pPr>
            <w:r w:rsidRPr="00727F75">
              <w:rPr>
                <w:rFonts w:cs="Arial"/>
                <w:sz w:val="24"/>
                <w:szCs w:val="24"/>
              </w:rPr>
              <w:t>Membe</w:t>
            </w:r>
            <w:r w:rsidR="004D6D3C" w:rsidRPr="00727F75">
              <w:rPr>
                <w:rFonts w:cs="Arial"/>
                <w:sz w:val="24"/>
                <w:szCs w:val="24"/>
              </w:rPr>
              <w:t>rs noted that the Town Clerk had</w:t>
            </w:r>
            <w:r w:rsidRPr="00727F75">
              <w:rPr>
                <w:rFonts w:cs="Arial"/>
                <w:sz w:val="24"/>
                <w:szCs w:val="24"/>
              </w:rPr>
              <w:t xml:space="preserve"> c</w:t>
            </w:r>
            <w:r w:rsidR="004D6D3C" w:rsidRPr="00727F75">
              <w:rPr>
                <w:rFonts w:cs="Arial"/>
                <w:sz w:val="24"/>
                <w:szCs w:val="24"/>
              </w:rPr>
              <w:t>ompleted staff appraisals and</w:t>
            </w:r>
            <w:r w:rsidRPr="00727F75">
              <w:rPr>
                <w:rFonts w:cs="Arial"/>
                <w:sz w:val="24"/>
                <w:szCs w:val="24"/>
              </w:rPr>
              <w:t xml:space="preserve"> consider</w:t>
            </w:r>
            <w:r w:rsidR="004D6D3C" w:rsidRPr="00727F75">
              <w:rPr>
                <w:rFonts w:cs="Arial"/>
                <w:sz w:val="24"/>
                <w:szCs w:val="24"/>
              </w:rPr>
              <w:t>ed</w:t>
            </w:r>
            <w:r w:rsidRPr="00727F75">
              <w:rPr>
                <w:rFonts w:cs="Arial"/>
                <w:sz w:val="24"/>
                <w:szCs w:val="24"/>
              </w:rPr>
              <w:t xml:space="preserve"> recommendations from the Staffing Committee as a result of these.</w:t>
            </w:r>
          </w:p>
        </w:tc>
      </w:tr>
      <w:tr w:rsidR="00F762D5" w:rsidRPr="00727F75" w:rsidTr="004D6D3C">
        <w:tc>
          <w:tcPr>
            <w:tcW w:w="1526" w:type="dxa"/>
            <w:tcBorders>
              <w:top w:val="nil"/>
              <w:left w:val="nil"/>
              <w:bottom w:val="nil"/>
              <w:right w:val="nil"/>
            </w:tcBorders>
            <w:vAlign w:val="center"/>
          </w:tcPr>
          <w:p w:rsidR="00F762D5" w:rsidRPr="00727F75" w:rsidRDefault="00F762D5" w:rsidP="00727F75">
            <w:pPr>
              <w:spacing w:after="120"/>
              <w:jc w:val="center"/>
              <w:rPr>
                <w:rFonts w:cs="Arial"/>
                <w:b/>
                <w:sz w:val="24"/>
                <w:szCs w:val="24"/>
              </w:rPr>
            </w:pPr>
          </w:p>
        </w:tc>
        <w:tc>
          <w:tcPr>
            <w:tcW w:w="1843" w:type="dxa"/>
            <w:gridSpan w:val="2"/>
            <w:tcBorders>
              <w:top w:val="nil"/>
              <w:left w:val="nil"/>
              <w:bottom w:val="nil"/>
              <w:right w:val="nil"/>
            </w:tcBorders>
            <w:shd w:val="clear" w:color="auto" w:fill="FFFFFF" w:themeFill="background1"/>
          </w:tcPr>
          <w:p w:rsidR="00F762D5" w:rsidRPr="00727F75" w:rsidRDefault="00F762D5" w:rsidP="00727F75">
            <w:pPr>
              <w:spacing w:after="120"/>
              <w:rPr>
                <w:rFonts w:cs="Arial"/>
                <w:b/>
                <w:sz w:val="24"/>
                <w:szCs w:val="24"/>
              </w:rPr>
            </w:pPr>
            <w:r w:rsidRPr="00727F75">
              <w:rPr>
                <w:rFonts w:cs="Arial"/>
                <w:b/>
                <w:sz w:val="24"/>
                <w:szCs w:val="24"/>
              </w:rPr>
              <w:t>RESOLVED</w:t>
            </w:r>
          </w:p>
        </w:tc>
        <w:tc>
          <w:tcPr>
            <w:tcW w:w="7371" w:type="dxa"/>
            <w:gridSpan w:val="2"/>
            <w:tcBorders>
              <w:top w:val="nil"/>
              <w:left w:val="nil"/>
              <w:bottom w:val="nil"/>
              <w:right w:val="nil"/>
            </w:tcBorders>
            <w:shd w:val="clear" w:color="auto" w:fill="FFFFFF" w:themeFill="background1"/>
            <w:vAlign w:val="center"/>
          </w:tcPr>
          <w:p w:rsidR="004D6D3C" w:rsidRPr="00727F75" w:rsidRDefault="00727F75" w:rsidP="00727F75">
            <w:pPr>
              <w:spacing w:after="120"/>
              <w:rPr>
                <w:rFonts w:cs="Arial"/>
                <w:sz w:val="24"/>
                <w:szCs w:val="24"/>
              </w:rPr>
            </w:pPr>
            <w:r w:rsidRPr="00727F75">
              <w:rPr>
                <w:rFonts w:cs="Arial"/>
                <w:sz w:val="24"/>
                <w:szCs w:val="24"/>
              </w:rPr>
              <w:t>That the staff salary review recommendations were approved as presented in the confidential Part 2 report to Members</w:t>
            </w:r>
            <w:r w:rsidR="009D76E4" w:rsidRPr="00727F75">
              <w:rPr>
                <w:rFonts w:cs="Arial"/>
                <w:sz w:val="24"/>
                <w:szCs w:val="24"/>
              </w:rPr>
              <w:t>.</w:t>
            </w:r>
          </w:p>
        </w:tc>
      </w:tr>
      <w:tr w:rsidR="00886A54" w:rsidRPr="00727F75" w:rsidTr="00AF6633">
        <w:tc>
          <w:tcPr>
            <w:tcW w:w="1526" w:type="dxa"/>
            <w:tcBorders>
              <w:top w:val="nil"/>
              <w:left w:val="nil"/>
              <w:bottom w:val="nil"/>
              <w:right w:val="nil"/>
            </w:tcBorders>
            <w:shd w:val="clear" w:color="auto" w:fill="D9D9D9" w:themeFill="background1" w:themeFillShade="D9"/>
            <w:vAlign w:val="center"/>
          </w:tcPr>
          <w:p w:rsidR="00886A54" w:rsidRPr="00727F75" w:rsidRDefault="00886A54" w:rsidP="00727F75">
            <w:pPr>
              <w:spacing w:after="120"/>
              <w:jc w:val="center"/>
              <w:rPr>
                <w:rFonts w:cs="Arial"/>
                <w:b/>
                <w:sz w:val="24"/>
                <w:szCs w:val="24"/>
              </w:rPr>
            </w:pPr>
            <w:r w:rsidRPr="00727F75">
              <w:rPr>
                <w:rFonts w:cs="Arial"/>
                <w:b/>
                <w:sz w:val="24"/>
                <w:szCs w:val="24"/>
              </w:rPr>
              <w:t>C15/</w:t>
            </w:r>
            <w:r w:rsidR="002F7FB0" w:rsidRPr="00727F75">
              <w:rPr>
                <w:rFonts w:cs="Arial"/>
                <w:b/>
                <w:sz w:val="24"/>
                <w:szCs w:val="24"/>
              </w:rPr>
              <w:t>172</w:t>
            </w:r>
          </w:p>
        </w:tc>
        <w:tc>
          <w:tcPr>
            <w:tcW w:w="7654" w:type="dxa"/>
            <w:gridSpan w:val="3"/>
            <w:tcBorders>
              <w:top w:val="nil"/>
              <w:left w:val="nil"/>
              <w:bottom w:val="nil"/>
              <w:right w:val="nil"/>
            </w:tcBorders>
            <w:shd w:val="clear" w:color="auto" w:fill="D9D9D9" w:themeFill="background1" w:themeFillShade="D9"/>
          </w:tcPr>
          <w:p w:rsidR="00886A54" w:rsidRPr="00727F75" w:rsidRDefault="00886A54" w:rsidP="00727F75">
            <w:pPr>
              <w:spacing w:after="120"/>
              <w:rPr>
                <w:rFonts w:cs="Arial"/>
                <w:b/>
                <w:sz w:val="24"/>
                <w:szCs w:val="24"/>
              </w:rPr>
            </w:pPr>
            <w:r w:rsidRPr="00727F75">
              <w:rPr>
                <w:rFonts w:cs="Arial"/>
                <w:b/>
                <w:sz w:val="24"/>
                <w:szCs w:val="24"/>
              </w:rPr>
              <w:t>Next Meeting</w:t>
            </w:r>
          </w:p>
        </w:tc>
        <w:tc>
          <w:tcPr>
            <w:tcW w:w="1560" w:type="dxa"/>
            <w:tcBorders>
              <w:top w:val="nil"/>
              <w:left w:val="nil"/>
              <w:bottom w:val="nil"/>
              <w:right w:val="nil"/>
            </w:tcBorders>
            <w:shd w:val="clear" w:color="auto" w:fill="D9D9D9" w:themeFill="background1" w:themeFillShade="D9"/>
            <w:vAlign w:val="center"/>
          </w:tcPr>
          <w:p w:rsidR="00886A54" w:rsidRPr="00727F75" w:rsidRDefault="00E87B6D" w:rsidP="00727F75">
            <w:pPr>
              <w:spacing w:after="120"/>
              <w:jc w:val="center"/>
              <w:rPr>
                <w:rFonts w:cs="Arial"/>
                <w:b/>
                <w:sz w:val="24"/>
                <w:szCs w:val="24"/>
              </w:rPr>
            </w:pPr>
            <w:r w:rsidRPr="00727F75">
              <w:rPr>
                <w:rFonts w:cs="Arial"/>
                <w:b/>
                <w:sz w:val="24"/>
                <w:szCs w:val="24"/>
              </w:rPr>
              <w:t>3</w:t>
            </w:r>
            <w:r w:rsidR="00886A54" w:rsidRPr="00727F75">
              <w:rPr>
                <w:rFonts w:cs="Arial"/>
                <w:b/>
                <w:sz w:val="24"/>
                <w:szCs w:val="24"/>
              </w:rPr>
              <w:t>0</w:t>
            </w:r>
          </w:p>
        </w:tc>
      </w:tr>
      <w:tr w:rsidR="00886A54" w:rsidRPr="00727F75" w:rsidTr="00913C00">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r w:rsidRPr="00727F75">
              <w:rPr>
                <w:rFonts w:cs="Arial"/>
                <w:b/>
                <w:sz w:val="24"/>
                <w:szCs w:val="24"/>
              </w:rPr>
              <w:t xml:space="preserve">NOTED </w:t>
            </w:r>
          </w:p>
        </w:tc>
        <w:tc>
          <w:tcPr>
            <w:tcW w:w="7484" w:type="dxa"/>
            <w:gridSpan w:val="3"/>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r w:rsidRPr="00727F75">
              <w:rPr>
                <w:rFonts w:cs="Arial"/>
                <w:sz w:val="24"/>
                <w:szCs w:val="24"/>
              </w:rPr>
              <w:t>That the next Full Council Meeting would be held at:</w:t>
            </w:r>
          </w:p>
          <w:p w:rsidR="00886A54" w:rsidRPr="00727F75" w:rsidRDefault="00886A54" w:rsidP="00727F75">
            <w:pPr>
              <w:spacing w:after="120"/>
              <w:rPr>
                <w:rFonts w:cs="Arial"/>
                <w:sz w:val="24"/>
                <w:szCs w:val="24"/>
              </w:rPr>
            </w:pPr>
            <w:r w:rsidRPr="00727F75">
              <w:rPr>
                <w:rFonts w:cs="Arial"/>
                <w:sz w:val="24"/>
                <w:szCs w:val="24"/>
              </w:rPr>
              <w:t xml:space="preserve">Monday </w:t>
            </w:r>
            <w:r w:rsidR="00B53730">
              <w:rPr>
                <w:rFonts w:cs="Arial"/>
                <w:sz w:val="24"/>
                <w:szCs w:val="24"/>
              </w:rPr>
              <w:t>11 January 2016</w:t>
            </w:r>
            <w:r w:rsidRPr="00727F75">
              <w:rPr>
                <w:rFonts w:cs="Arial"/>
                <w:sz w:val="24"/>
                <w:szCs w:val="24"/>
              </w:rPr>
              <w:t>, 7.00pm Victoria Hall, Main Street, Grange-over-Sands</w:t>
            </w:r>
          </w:p>
        </w:tc>
      </w:tr>
      <w:tr w:rsidR="00886A54" w:rsidRPr="00727F75" w:rsidTr="00913C00">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p>
          <w:p w:rsidR="00886A54" w:rsidRPr="00727F75" w:rsidRDefault="00886A54" w:rsidP="00727F75">
            <w:pPr>
              <w:spacing w:after="120"/>
              <w:rPr>
                <w:rFonts w:cs="Arial"/>
                <w:sz w:val="24"/>
                <w:szCs w:val="24"/>
              </w:rPr>
            </w:pPr>
            <w:r w:rsidRPr="00727F75">
              <w:rPr>
                <w:rFonts w:cs="Arial"/>
                <w:sz w:val="24"/>
                <w:szCs w:val="24"/>
              </w:rPr>
              <w:t>There being no further busi</w:t>
            </w:r>
            <w:r w:rsidR="00727F75" w:rsidRPr="00727F75">
              <w:rPr>
                <w:rFonts w:cs="Arial"/>
                <w:sz w:val="24"/>
                <w:szCs w:val="24"/>
              </w:rPr>
              <w:t>ness, the meeting closed at 9.</w:t>
            </w:r>
            <w:bookmarkStart w:id="0" w:name="_GoBack"/>
            <w:bookmarkEnd w:id="0"/>
            <w:r w:rsidR="00727F75" w:rsidRPr="00727F75">
              <w:rPr>
                <w:rFonts w:cs="Arial"/>
                <w:sz w:val="24"/>
                <w:szCs w:val="24"/>
              </w:rPr>
              <w:t>14</w:t>
            </w:r>
            <w:r w:rsidR="009D76E4" w:rsidRPr="00727F75">
              <w:rPr>
                <w:rFonts w:cs="Arial"/>
                <w:sz w:val="24"/>
                <w:szCs w:val="24"/>
              </w:rPr>
              <w:t>p</w:t>
            </w:r>
            <w:r w:rsidRPr="00727F75">
              <w:rPr>
                <w:rFonts w:cs="Arial"/>
                <w:sz w:val="24"/>
                <w:szCs w:val="24"/>
              </w:rPr>
              <w:t>m</w:t>
            </w:r>
          </w:p>
        </w:tc>
      </w:tr>
      <w:tr w:rsidR="00886A54" w:rsidRPr="00727F75" w:rsidTr="001F00D6">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p w:rsidR="00886A54" w:rsidRPr="00727F75" w:rsidRDefault="00886A54" w:rsidP="00727F75">
            <w:pPr>
              <w:spacing w:after="120"/>
              <w:rPr>
                <w:rFonts w:cs="Arial"/>
                <w:b/>
                <w:sz w:val="24"/>
                <w:szCs w:val="24"/>
              </w:rPr>
            </w:pPr>
            <w:r w:rsidRPr="00727F75">
              <w:rPr>
                <w:rFonts w:cs="Arial"/>
                <w:b/>
                <w:sz w:val="24"/>
                <w:szCs w:val="24"/>
              </w:rPr>
              <w:t>Signed:</w:t>
            </w:r>
          </w:p>
        </w:tc>
        <w:tc>
          <w:tcPr>
            <w:tcW w:w="7484" w:type="dxa"/>
            <w:gridSpan w:val="3"/>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p>
          <w:p w:rsidR="00886A54" w:rsidRPr="00727F75" w:rsidRDefault="00886A54" w:rsidP="00727F75">
            <w:pPr>
              <w:spacing w:after="120"/>
              <w:rPr>
                <w:rFonts w:cs="Arial"/>
                <w:sz w:val="24"/>
                <w:szCs w:val="24"/>
              </w:rPr>
            </w:pPr>
          </w:p>
          <w:p w:rsidR="00886A54" w:rsidRPr="00727F75" w:rsidRDefault="00886A54" w:rsidP="00727F75">
            <w:pPr>
              <w:spacing w:after="120"/>
              <w:rPr>
                <w:rFonts w:cs="Arial"/>
                <w:sz w:val="24"/>
                <w:szCs w:val="24"/>
              </w:rPr>
            </w:pPr>
          </w:p>
        </w:tc>
      </w:tr>
      <w:tr w:rsidR="00886A54" w:rsidRPr="00727F75" w:rsidTr="001F00D6">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tc>
        <w:tc>
          <w:tcPr>
            <w:tcW w:w="1730"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p w:rsidR="00886A54" w:rsidRPr="00727F75" w:rsidRDefault="00886A54" w:rsidP="00727F75">
            <w:pPr>
              <w:spacing w:after="120"/>
              <w:rPr>
                <w:rFonts w:cs="Arial"/>
                <w:b/>
                <w:sz w:val="24"/>
                <w:szCs w:val="24"/>
              </w:rPr>
            </w:pPr>
            <w:r w:rsidRPr="00727F75">
              <w:rPr>
                <w:rFonts w:cs="Arial"/>
                <w:b/>
                <w:sz w:val="24"/>
                <w:szCs w:val="24"/>
              </w:rPr>
              <w:t>Date:</w:t>
            </w:r>
          </w:p>
        </w:tc>
        <w:tc>
          <w:tcPr>
            <w:tcW w:w="7484" w:type="dxa"/>
            <w:gridSpan w:val="3"/>
            <w:tcBorders>
              <w:top w:val="nil"/>
              <w:left w:val="nil"/>
              <w:bottom w:val="nil"/>
              <w:right w:val="nil"/>
            </w:tcBorders>
            <w:shd w:val="clear" w:color="auto" w:fill="FFFFFF" w:themeFill="background1"/>
          </w:tcPr>
          <w:p w:rsidR="00886A54" w:rsidRPr="00727F75" w:rsidRDefault="00886A54" w:rsidP="00727F75">
            <w:pPr>
              <w:spacing w:after="120"/>
              <w:rPr>
                <w:rFonts w:cs="Arial"/>
                <w:sz w:val="24"/>
                <w:szCs w:val="24"/>
              </w:rPr>
            </w:pPr>
          </w:p>
          <w:p w:rsidR="00886A54" w:rsidRPr="00727F75" w:rsidRDefault="00886A54" w:rsidP="00727F75">
            <w:pPr>
              <w:spacing w:after="120"/>
              <w:rPr>
                <w:rFonts w:cs="Arial"/>
                <w:sz w:val="24"/>
                <w:szCs w:val="24"/>
              </w:rPr>
            </w:pPr>
          </w:p>
          <w:p w:rsidR="00886A54" w:rsidRPr="00727F75" w:rsidRDefault="00886A54" w:rsidP="00727F75">
            <w:pPr>
              <w:spacing w:after="120"/>
              <w:rPr>
                <w:rFonts w:cs="Arial"/>
                <w:sz w:val="24"/>
                <w:szCs w:val="24"/>
              </w:rPr>
            </w:pPr>
          </w:p>
        </w:tc>
      </w:tr>
      <w:tr w:rsidR="00886A54" w:rsidRPr="00727F75" w:rsidTr="001F00D6">
        <w:tc>
          <w:tcPr>
            <w:tcW w:w="1526" w:type="dxa"/>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886A54" w:rsidRPr="00727F75" w:rsidRDefault="00886A54" w:rsidP="00727F75">
            <w:pPr>
              <w:spacing w:after="120"/>
              <w:rPr>
                <w:rFonts w:cs="Arial"/>
                <w:b/>
                <w:sz w:val="24"/>
                <w:szCs w:val="24"/>
              </w:rPr>
            </w:pPr>
          </w:p>
          <w:p w:rsidR="00886A54" w:rsidRPr="00727F75" w:rsidRDefault="00886A54" w:rsidP="00727F75">
            <w:pPr>
              <w:spacing w:after="120"/>
              <w:rPr>
                <w:rFonts w:cs="Arial"/>
                <w:sz w:val="24"/>
                <w:szCs w:val="24"/>
              </w:rPr>
            </w:pPr>
            <w:r w:rsidRPr="00727F75">
              <w:rPr>
                <w:rFonts w:cs="Arial"/>
                <w:b/>
                <w:sz w:val="24"/>
                <w:szCs w:val="24"/>
              </w:rPr>
              <w:t>Chair of Grange-over-Sands Town Council</w:t>
            </w:r>
          </w:p>
        </w:tc>
      </w:tr>
    </w:tbl>
    <w:p w:rsidR="00443D79" w:rsidRPr="00727F75" w:rsidRDefault="00443D79" w:rsidP="00727F75">
      <w:pPr>
        <w:spacing w:after="120" w:line="240" w:lineRule="auto"/>
        <w:rPr>
          <w:rFonts w:cs="Arial"/>
          <w:sz w:val="24"/>
          <w:szCs w:val="24"/>
        </w:rPr>
      </w:pPr>
    </w:p>
    <w:sectPr w:rsidR="00443D79" w:rsidRPr="00727F75" w:rsidSect="00695E86">
      <w:headerReference w:type="even" r:id="rId12"/>
      <w:headerReference w:type="default" r:id="rId13"/>
      <w:footerReference w:type="default" r:id="rId14"/>
      <w:headerReference w:type="first" r:id="rId15"/>
      <w:pgSz w:w="11906" w:h="16838"/>
      <w:pgMar w:top="720" w:right="720" w:bottom="720" w:left="720" w:header="708" w:footer="708" w:gutter="0"/>
      <w:pgNumType w:start="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99F" w:rsidRDefault="003B799F" w:rsidP="00504CE3">
      <w:pPr>
        <w:spacing w:after="0" w:line="240" w:lineRule="auto"/>
      </w:pPr>
      <w:r>
        <w:separator/>
      </w:r>
    </w:p>
  </w:endnote>
  <w:endnote w:type="continuationSeparator" w:id="0">
    <w:p w:rsidR="003B799F" w:rsidRDefault="003B799F" w:rsidP="00504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93084"/>
      <w:docPartObj>
        <w:docPartGallery w:val="Page Numbers (Bottom of Page)"/>
        <w:docPartUnique/>
      </w:docPartObj>
    </w:sdtPr>
    <w:sdtContent>
      <w:p w:rsidR="003B799F" w:rsidRDefault="003B799F">
        <w:pPr>
          <w:pStyle w:val="Footer"/>
          <w:jc w:val="right"/>
        </w:pPr>
        <w:r>
          <w:t xml:space="preserve">Grange Town Council Full Council 14 December 2015 Page </w:t>
        </w:r>
        <w:fldSimple w:instr=" PAGE   \* MERGEFORMAT ">
          <w:r w:rsidR="00C04E56">
            <w:rPr>
              <w:noProof/>
            </w:rPr>
            <w:t>70</w:t>
          </w:r>
        </w:fldSimple>
      </w:p>
    </w:sdtContent>
  </w:sdt>
  <w:p w:rsidR="003B799F" w:rsidRPr="00451087" w:rsidRDefault="003B799F" w:rsidP="00451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99F" w:rsidRDefault="003B799F" w:rsidP="00504CE3">
      <w:pPr>
        <w:spacing w:after="0" w:line="240" w:lineRule="auto"/>
      </w:pPr>
      <w:r>
        <w:separator/>
      </w:r>
    </w:p>
  </w:footnote>
  <w:footnote w:type="continuationSeparator" w:id="0">
    <w:p w:rsidR="003B799F" w:rsidRDefault="003B799F" w:rsidP="00504C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9F" w:rsidRDefault="003B79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9F" w:rsidRPr="00504CE3" w:rsidRDefault="003B799F" w:rsidP="00504CE3">
    <w:pPr>
      <w:spacing w:after="0" w:line="360" w:lineRule="auto"/>
      <w:jc w:val="center"/>
      <w:rPr>
        <w:rFonts w:ascii="Arial" w:eastAsia="Arial" w:hAnsi="Arial" w:cs="Arial"/>
        <w:b/>
        <w:sz w:val="24"/>
        <w:szCs w:val="24"/>
        <w:lang w:eastAsia="en-GB"/>
      </w:rPr>
    </w:pPr>
    <w:r w:rsidRPr="00504CE3">
      <w:rPr>
        <w:rFonts w:ascii="Arial" w:eastAsia="Arial" w:hAnsi="Arial" w:cs="Arial"/>
        <w:b/>
        <w:sz w:val="24"/>
        <w:szCs w:val="24"/>
        <w:lang w:eastAsia="en-GB"/>
      </w:rPr>
      <w:t>T O W N   C O U N C I L   O F   G R A N G E – O V E R – S A N DS</w:t>
    </w:r>
  </w:p>
  <w:p w:rsidR="003B799F" w:rsidRDefault="003B799F" w:rsidP="00504CE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9F" w:rsidRDefault="003B79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77F8"/>
    <w:multiLevelType w:val="hybridMultilevel"/>
    <w:tmpl w:val="16E46C4C"/>
    <w:lvl w:ilvl="0" w:tplc="381A97B6">
      <w:start w:val="1"/>
      <w:numFmt w:val="lowerLetter"/>
      <w:lvlText w:val="%1."/>
      <w:lvlJc w:val="left"/>
      <w:pPr>
        <w:ind w:left="1080" w:hanging="360"/>
      </w:pPr>
      <w:rPr>
        <w:rFonts w:asciiTheme="minorHAnsi" w:eastAsia="Calibri"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7C119C4"/>
    <w:multiLevelType w:val="hybridMultilevel"/>
    <w:tmpl w:val="83A265B4"/>
    <w:lvl w:ilvl="0" w:tplc="3678EB98">
      <w:start w:val="1"/>
      <w:numFmt w:val="lowerRoman"/>
      <w:lvlText w:val="%1)"/>
      <w:lvlJc w:val="left"/>
      <w:pPr>
        <w:ind w:left="1080" w:hanging="720"/>
      </w:pPr>
      <w:rPr>
        <w:rFonts w:ascii="Segoe UI" w:eastAsiaTheme="minorHAnsi" w:hAnsi="Segoe U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4C5FF3"/>
    <w:multiLevelType w:val="hybridMultilevel"/>
    <w:tmpl w:val="28F0DAEC"/>
    <w:lvl w:ilvl="0" w:tplc="3BC08500">
      <w:start w:val="1"/>
      <w:numFmt w:val="lowerLetter"/>
      <w:lvlText w:val="%1."/>
      <w:lvlJc w:val="left"/>
      <w:pPr>
        <w:ind w:left="1080" w:hanging="360"/>
      </w:pPr>
      <w:rPr>
        <w:rFonts w:asciiTheme="minorHAnsi" w:eastAsiaTheme="minorHAnsi"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6107FB"/>
    <w:multiLevelType w:val="hybridMultilevel"/>
    <w:tmpl w:val="B3206B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2421FC"/>
    <w:multiLevelType w:val="hybridMultilevel"/>
    <w:tmpl w:val="85A45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4A662D"/>
    <w:multiLevelType w:val="hybridMultilevel"/>
    <w:tmpl w:val="95EAD820"/>
    <w:lvl w:ilvl="0" w:tplc="60785B36">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7D873FC"/>
    <w:multiLevelType w:val="hybridMultilevel"/>
    <w:tmpl w:val="65A4A8FC"/>
    <w:lvl w:ilvl="0" w:tplc="7FD0D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115B4C"/>
    <w:multiLevelType w:val="hybridMultilevel"/>
    <w:tmpl w:val="D14A8D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6B321E"/>
    <w:multiLevelType w:val="hybridMultilevel"/>
    <w:tmpl w:val="7AD48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CB70BF"/>
    <w:multiLevelType w:val="hybridMultilevel"/>
    <w:tmpl w:val="391A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BA7DA4"/>
    <w:multiLevelType w:val="hybridMultilevel"/>
    <w:tmpl w:val="0B8A2412"/>
    <w:lvl w:ilvl="0" w:tplc="63144B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BF15423"/>
    <w:multiLevelType w:val="hybridMultilevel"/>
    <w:tmpl w:val="9DFC410C"/>
    <w:lvl w:ilvl="0" w:tplc="74E26E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66427A6"/>
    <w:multiLevelType w:val="hybridMultilevel"/>
    <w:tmpl w:val="7036659C"/>
    <w:lvl w:ilvl="0" w:tplc="96C0DD9C">
      <w:start w:val="1"/>
      <w:numFmt w:val="lowerLetter"/>
      <w:lvlText w:val="%1."/>
      <w:lvlJc w:val="left"/>
      <w:pPr>
        <w:ind w:left="1080" w:hanging="360"/>
      </w:pPr>
      <w:rPr>
        <w:rFonts w:asciiTheme="minorHAnsi" w:eastAsiaTheme="minorHAnsi" w:hAnsiTheme="minorHAnsi" w:cs="Arial"/>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D28033E"/>
    <w:multiLevelType w:val="hybridMultilevel"/>
    <w:tmpl w:val="8320F086"/>
    <w:lvl w:ilvl="0" w:tplc="DE865AEE">
      <w:start w:val="1"/>
      <w:numFmt w:val="lowerLetter"/>
      <w:lvlText w:val="%1."/>
      <w:lvlJc w:val="left"/>
      <w:pPr>
        <w:ind w:left="1440" w:hanging="360"/>
      </w:pPr>
      <w:rPr>
        <w:rFonts w:asciiTheme="minorHAnsi" w:eastAsiaTheme="minorHAnsi" w:hAnsiTheme="minorHAns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D485E4D"/>
    <w:multiLevelType w:val="hybridMultilevel"/>
    <w:tmpl w:val="CC545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4812ED"/>
    <w:multiLevelType w:val="hybridMultilevel"/>
    <w:tmpl w:val="E222B998"/>
    <w:lvl w:ilvl="0" w:tplc="73EC9088">
      <w:start w:val="1"/>
      <w:numFmt w:val="lowerLetter"/>
      <w:lvlText w:val="%1."/>
      <w:lvlJc w:val="left"/>
      <w:pPr>
        <w:ind w:left="4079" w:hanging="360"/>
      </w:pPr>
      <w:rPr>
        <w:rFonts w:asciiTheme="minorHAnsi" w:eastAsia="Calibri" w:hAnsiTheme="minorHAnsi" w:cs="Times New Roman"/>
      </w:rPr>
    </w:lvl>
    <w:lvl w:ilvl="1" w:tplc="08090019" w:tentative="1">
      <w:start w:val="1"/>
      <w:numFmt w:val="lowerLetter"/>
      <w:lvlText w:val="%2."/>
      <w:lvlJc w:val="left"/>
      <w:pPr>
        <w:ind w:left="4799" w:hanging="360"/>
      </w:pPr>
    </w:lvl>
    <w:lvl w:ilvl="2" w:tplc="0809001B" w:tentative="1">
      <w:start w:val="1"/>
      <w:numFmt w:val="lowerRoman"/>
      <w:lvlText w:val="%3."/>
      <w:lvlJc w:val="right"/>
      <w:pPr>
        <w:ind w:left="5519" w:hanging="180"/>
      </w:pPr>
    </w:lvl>
    <w:lvl w:ilvl="3" w:tplc="0809000F" w:tentative="1">
      <w:start w:val="1"/>
      <w:numFmt w:val="decimal"/>
      <w:lvlText w:val="%4."/>
      <w:lvlJc w:val="left"/>
      <w:pPr>
        <w:ind w:left="6239" w:hanging="360"/>
      </w:pPr>
    </w:lvl>
    <w:lvl w:ilvl="4" w:tplc="08090019" w:tentative="1">
      <w:start w:val="1"/>
      <w:numFmt w:val="lowerLetter"/>
      <w:lvlText w:val="%5."/>
      <w:lvlJc w:val="left"/>
      <w:pPr>
        <w:ind w:left="6959" w:hanging="360"/>
      </w:pPr>
    </w:lvl>
    <w:lvl w:ilvl="5" w:tplc="0809001B" w:tentative="1">
      <w:start w:val="1"/>
      <w:numFmt w:val="lowerRoman"/>
      <w:lvlText w:val="%6."/>
      <w:lvlJc w:val="right"/>
      <w:pPr>
        <w:ind w:left="7679" w:hanging="180"/>
      </w:pPr>
    </w:lvl>
    <w:lvl w:ilvl="6" w:tplc="0809000F" w:tentative="1">
      <w:start w:val="1"/>
      <w:numFmt w:val="decimal"/>
      <w:lvlText w:val="%7."/>
      <w:lvlJc w:val="left"/>
      <w:pPr>
        <w:ind w:left="8399" w:hanging="360"/>
      </w:pPr>
    </w:lvl>
    <w:lvl w:ilvl="7" w:tplc="08090019" w:tentative="1">
      <w:start w:val="1"/>
      <w:numFmt w:val="lowerLetter"/>
      <w:lvlText w:val="%8."/>
      <w:lvlJc w:val="left"/>
      <w:pPr>
        <w:ind w:left="9119" w:hanging="360"/>
      </w:pPr>
    </w:lvl>
    <w:lvl w:ilvl="8" w:tplc="0809001B" w:tentative="1">
      <w:start w:val="1"/>
      <w:numFmt w:val="lowerRoman"/>
      <w:lvlText w:val="%9."/>
      <w:lvlJc w:val="right"/>
      <w:pPr>
        <w:ind w:left="9839" w:hanging="180"/>
      </w:pPr>
    </w:lvl>
  </w:abstractNum>
  <w:abstractNum w:abstractNumId="16">
    <w:nsid w:val="679C1FDF"/>
    <w:multiLevelType w:val="hybridMultilevel"/>
    <w:tmpl w:val="DB1429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CB1AE5"/>
    <w:multiLevelType w:val="hybridMultilevel"/>
    <w:tmpl w:val="BB647B00"/>
    <w:lvl w:ilvl="0" w:tplc="3F180288">
      <w:start w:val="1"/>
      <w:numFmt w:val="lowerLetter"/>
      <w:lvlText w:val="%1."/>
      <w:lvlJc w:val="left"/>
      <w:pPr>
        <w:ind w:left="720" w:hanging="360"/>
      </w:pPr>
      <w:rPr>
        <w:rFonts w:asciiTheme="minorHAnsi" w:eastAsiaTheme="minorHAns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B10D16"/>
    <w:multiLevelType w:val="hybridMultilevel"/>
    <w:tmpl w:val="A89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F2232"/>
    <w:multiLevelType w:val="hybridMultilevel"/>
    <w:tmpl w:val="3E46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55723E"/>
    <w:multiLevelType w:val="hybridMultilevel"/>
    <w:tmpl w:val="181A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123BDA"/>
    <w:multiLevelType w:val="hybridMultilevel"/>
    <w:tmpl w:val="9B0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4C115E"/>
    <w:multiLevelType w:val="hybridMultilevel"/>
    <w:tmpl w:val="173A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11"/>
  </w:num>
  <w:num w:numId="4">
    <w:abstractNumId w:val="3"/>
  </w:num>
  <w:num w:numId="5">
    <w:abstractNumId w:val="0"/>
  </w:num>
  <w:num w:numId="6">
    <w:abstractNumId w:val="5"/>
  </w:num>
  <w:num w:numId="7">
    <w:abstractNumId w:val="13"/>
  </w:num>
  <w:num w:numId="8">
    <w:abstractNumId w:val="7"/>
  </w:num>
  <w:num w:numId="9">
    <w:abstractNumId w:val="2"/>
  </w:num>
  <w:num w:numId="10">
    <w:abstractNumId w:val="6"/>
  </w:num>
  <w:num w:numId="11">
    <w:abstractNumId w:val="16"/>
  </w:num>
  <w:num w:numId="12">
    <w:abstractNumId w:val="15"/>
  </w:num>
  <w:num w:numId="13">
    <w:abstractNumId w:val="10"/>
  </w:num>
  <w:num w:numId="14">
    <w:abstractNumId w:val="8"/>
  </w:num>
  <w:num w:numId="15">
    <w:abstractNumId w:val="17"/>
  </w:num>
  <w:num w:numId="16">
    <w:abstractNumId w:val="21"/>
  </w:num>
  <w:num w:numId="17">
    <w:abstractNumId w:val="18"/>
  </w:num>
  <w:num w:numId="18">
    <w:abstractNumId w:val="14"/>
  </w:num>
  <w:num w:numId="19">
    <w:abstractNumId w:val="20"/>
  </w:num>
  <w:num w:numId="20">
    <w:abstractNumId w:val="1"/>
  </w:num>
  <w:num w:numId="21">
    <w:abstractNumId w:val="9"/>
  </w:num>
  <w:num w:numId="22">
    <w:abstractNumId w:val="19"/>
  </w:num>
  <w:num w:numId="23">
    <w:abstractNumId w:val="2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504CE3"/>
    <w:rsid w:val="000004AC"/>
    <w:rsid w:val="00016B6D"/>
    <w:rsid w:val="00021797"/>
    <w:rsid w:val="000221D4"/>
    <w:rsid w:val="0002408D"/>
    <w:rsid w:val="00024486"/>
    <w:rsid w:val="000336C5"/>
    <w:rsid w:val="00033730"/>
    <w:rsid w:val="000364AD"/>
    <w:rsid w:val="00042D12"/>
    <w:rsid w:val="0005252F"/>
    <w:rsid w:val="00052D97"/>
    <w:rsid w:val="0006137B"/>
    <w:rsid w:val="000626D8"/>
    <w:rsid w:val="00062752"/>
    <w:rsid w:val="0006667F"/>
    <w:rsid w:val="000707EB"/>
    <w:rsid w:val="00071BEC"/>
    <w:rsid w:val="00075696"/>
    <w:rsid w:val="00075942"/>
    <w:rsid w:val="00080CCD"/>
    <w:rsid w:val="0008176F"/>
    <w:rsid w:val="00083F42"/>
    <w:rsid w:val="00084DF5"/>
    <w:rsid w:val="0009115A"/>
    <w:rsid w:val="00091DF6"/>
    <w:rsid w:val="00094530"/>
    <w:rsid w:val="000973DD"/>
    <w:rsid w:val="000A5054"/>
    <w:rsid w:val="000B026B"/>
    <w:rsid w:val="000B4D81"/>
    <w:rsid w:val="000C4F15"/>
    <w:rsid w:val="000C72EA"/>
    <w:rsid w:val="000C77F1"/>
    <w:rsid w:val="000D33D3"/>
    <w:rsid w:val="000D3816"/>
    <w:rsid w:val="000D4C2E"/>
    <w:rsid w:val="000D58AA"/>
    <w:rsid w:val="000D6A93"/>
    <w:rsid w:val="000D7CC3"/>
    <w:rsid w:val="000F3B3E"/>
    <w:rsid w:val="000F5766"/>
    <w:rsid w:val="000F6302"/>
    <w:rsid w:val="000F6439"/>
    <w:rsid w:val="000F6B34"/>
    <w:rsid w:val="00101F54"/>
    <w:rsid w:val="00102108"/>
    <w:rsid w:val="00102CCA"/>
    <w:rsid w:val="0010384E"/>
    <w:rsid w:val="00103D5E"/>
    <w:rsid w:val="00107B3B"/>
    <w:rsid w:val="001135F3"/>
    <w:rsid w:val="00115A28"/>
    <w:rsid w:val="001165B6"/>
    <w:rsid w:val="00124AFA"/>
    <w:rsid w:val="00125869"/>
    <w:rsid w:val="001321F8"/>
    <w:rsid w:val="00136A25"/>
    <w:rsid w:val="001444C1"/>
    <w:rsid w:val="00146D4F"/>
    <w:rsid w:val="001501A1"/>
    <w:rsid w:val="001541D4"/>
    <w:rsid w:val="00154453"/>
    <w:rsid w:val="001568E9"/>
    <w:rsid w:val="001612D2"/>
    <w:rsid w:val="001627BC"/>
    <w:rsid w:val="00162EDC"/>
    <w:rsid w:val="001641BA"/>
    <w:rsid w:val="00171159"/>
    <w:rsid w:val="00173C7A"/>
    <w:rsid w:val="0017444D"/>
    <w:rsid w:val="001767B7"/>
    <w:rsid w:val="0018004F"/>
    <w:rsid w:val="001827F1"/>
    <w:rsid w:val="00190369"/>
    <w:rsid w:val="001928CF"/>
    <w:rsid w:val="0019291E"/>
    <w:rsid w:val="00194CA1"/>
    <w:rsid w:val="001A2091"/>
    <w:rsid w:val="001A7C2D"/>
    <w:rsid w:val="001B1604"/>
    <w:rsid w:val="001B2782"/>
    <w:rsid w:val="001B52BC"/>
    <w:rsid w:val="001B7C4E"/>
    <w:rsid w:val="001C7AE7"/>
    <w:rsid w:val="001D35BA"/>
    <w:rsid w:val="001D44C6"/>
    <w:rsid w:val="001D6E85"/>
    <w:rsid w:val="001D70BE"/>
    <w:rsid w:val="001E27D8"/>
    <w:rsid w:val="001F00D6"/>
    <w:rsid w:val="001F45CB"/>
    <w:rsid w:val="001F7E70"/>
    <w:rsid w:val="00205861"/>
    <w:rsid w:val="0021572B"/>
    <w:rsid w:val="0022380F"/>
    <w:rsid w:val="00223CB2"/>
    <w:rsid w:val="00226057"/>
    <w:rsid w:val="0022613C"/>
    <w:rsid w:val="00226E77"/>
    <w:rsid w:val="0023127F"/>
    <w:rsid w:val="00245C28"/>
    <w:rsid w:val="00246C94"/>
    <w:rsid w:val="00251D16"/>
    <w:rsid w:val="002558B3"/>
    <w:rsid w:val="002561B9"/>
    <w:rsid w:val="00272F08"/>
    <w:rsid w:val="00283603"/>
    <w:rsid w:val="00284148"/>
    <w:rsid w:val="002858EA"/>
    <w:rsid w:val="002950CE"/>
    <w:rsid w:val="002A1DBA"/>
    <w:rsid w:val="002A1F90"/>
    <w:rsid w:val="002A2B5E"/>
    <w:rsid w:val="002A33D2"/>
    <w:rsid w:val="002A38E8"/>
    <w:rsid w:val="002B00F0"/>
    <w:rsid w:val="002B1368"/>
    <w:rsid w:val="002C2813"/>
    <w:rsid w:val="002C2C9C"/>
    <w:rsid w:val="002C5760"/>
    <w:rsid w:val="002C69A5"/>
    <w:rsid w:val="002C7D4E"/>
    <w:rsid w:val="002E46F9"/>
    <w:rsid w:val="002E492A"/>
    <w:rsid w:val="002E5DC5"/>
    <w:rsid w:val="002E5E81"/>
    <w:rsid w:val="002E6971"/>
    <w:rsid w:val="002E7CE4"/>
    <w:rsid w:val="002F4C65"/>
    <w:rsid w:val="002F561D"/>
    <w:rsid w:val="002F7FB0"/>
    <w:rsid w:val="00301721"/>
    <w:rsid w:val="003039AB"/>
    <w:rsid w:val="00304938"/>
    <w:rsid w:val="00306087"/>
    <w:rsid w:val="003112A2"/>
    <w:rsid w:val="00313BF2"/>
    <w:rsid w:val="00321EE1"/>
    <w:rsid w:val="00326F6A"/>
    <w:rsid w:val="003366E0"/>
    <w:rsid w:val="00345479"/>
    <w:rsid w:val="00345F9F"/>
    <w:rsid w:val="00347A0B"/>
    <w:rsid w:val="00353957"/>
    <w:rsid w:val="00354E30"/>
    <w:rsid w:val="00361795"/>
    <w:rsid w:val="00364727"/>
    <w:rsid w:val="00364BFF"/>
    <w:rsid w:val="0036665D"/>
    <w:rsid w:val="00370BAA"/>
    <w:rsid w:val="003749C2"/>
    <w:rsid w:val="00377CFE"/>
    <w:rsid w:val="00387F99"/>
    <w:rsid w:val="0039364D"/>
    <w:rsid w:val="00393D60"/>
    <w:rsid w:val="00394D91"/>
    <w:rsid w:val="00395592"/>
    <w:rsid w:val="003A169E"/>
    <w:rsid w:val="003A31CA"/>
    <w:rsid w:val="003A3547"/>
    <w:rsid w:val="003A6F96"/>
    <w:rsid w:val="003B0DD6"/>
    <w:rsid w:val="003B1F6B"/>
    <w:rsid w:val="003B2FD6"/>
    <w:rsid w:val="003B4FAD"/>
    <w:rsid w:val="003B67A4"/>
    <w:rsid w:val="003B799F"/>
    <w:rsid w:val="003C34A3"/>
    <w:rsid w:val="003C524E"/>
    <w:rsid w:val="003D5C26"/>
    <w:rsid w:val="003E56AB"/>
    <w:rsid w:val="003E5B3A"/>
    <w:rsid w:val="003F158F"/>
    <w:rsid w:val="003F1A30"/>
    <w:rsid w:val="003F4D93"/>
    <w:rsid w:val="003F61DF"/>
    <w:rsid w:val="00400193"/>
    <w:rsid w:val="004005EA"/>
    <w:rsid w:val="00410EAE"/>
    <w:rsid w:val="00411D19"/>
    <w:rsid w:val="00414DB2"/>
    <w:rsid w:val="0042082E"/>
    <w:rsid w:val="004313D2"/>
    <w:rsid w:val="00443D79"/>
    <w:rsid w:val="00451087"/>
    <w:rsid w:val="00451555"/>
    <w:rsid w:val="00451F2B"/>
    <w:rsid w:val="004562F8"/>
    <w:rsid w:val="004576D3"/>
    <w:rsid w:val="004630D3"/>
    <w:rsid w:val="00463E64"/>
    <w:rsid w:val="004642BD"/>
    <w:rsid w:val="00470EF6"/>
    <w:rsid w:val="00472A67"/>
    <w:rsid w:val="004766FE"/>
    <w:rsid w:val="00481F3A"/>
    <w:rsid w:val="00490111"/>
    <w:rsid w:val="0049016E"/>
    <w:rsid w:val="004A01F4"/>
    <w:rsid w:val="004A3919"/>
    <w:rsid w:val="004A659A"/>
    <w:rsid w:val="004A6B69"/>
    <w:rsid w:val="004B416F"/>
    <w:rsid w:val="004B47EA"/>
    <w:rsid w:val="004C05E6"/>
    <w:rsid w:val="004D3D48"/>
    <w:rsid w:val="004D6D3C"/>
    <w:rsid w:val="004E15A8"/>
    <w:rsid w:val="004E236E"/>
    <w:rsid w:val="004E67C5"/>
    <w:rsid w:val="004F2AF8"/>
    <w:rsid w:val="004F31B8"/>
    <w:rsid w:val="004F59C4"/>
    <w:rsid w:val="00504CE3"/>
    <w:rsid w:val="00505A40"/>
    <w:rsid w:val="00511036"/>
    <w:rsid w:val="00511C5A"/>
    <w:rsid w:val="00514722"/>
    <w:rsid w:val="00521579"/>
    <w:rsid w:val="00521CB3"/>
    <w:rsid w:val="00532163"/>
    <w:rsid w:val="0054169D"/>
    <w:rsid w:val="0054292D"/>
    <w:rsid w:val="0054596B"/>
    <w:rsid w:val="00546B4C"/>
    <w:rsid w:val="00552BFE"/>
    <w:rsid w:val="0055441E"/>
    <w:rsid w:val="005550F5"/>
    <w:rsid w:val="005578F8"/>
    <w:rsid w:val="005610B7"/>
    <w:rsid w:val="00561B24"/>
    <w:rsid w:val="005620A8"/>
    <w:rsid w:val="00564877"/>
    <w:rsid w:val="00576E69"/>
    <w:rsid w:val="00580017"/>
    <w:rsid w:val="00584EE0"/>
    <w:rsid w:val="005857BC"/>
    <w:rsid w:val="005A1578"/>
    <w:rsid w:val="005A343E"/>
    <w:rsid w:val="005A5E81"/>
    <w:rsid w:val="005A5F07"/>
    <w:rsid w:val="005A65B4"/>
    <w:rsid w:val="005A740D"/>
    <w:rsid w:val="005A7B82"/>
    <w:rsid w:val="005B0817"/>
    <w:rsid w:val="005B0BED"/>
    <w:rsid w:val="005B3A36"/>
    <w:rsid w:val="005B5011"/>
    <w:rsid w:val="005C193A"/>
    <w:rsid w:val="005C2691"/>
    <w:rsid w:val="005C5DF5"/>
    <w:rsid w:val="005D139C"/>
    <w:rsid w:val="005D5F58"/>
    <w:rsid w:val="005E08A1"/>
    <w:rsid w:val="005E40AD"/>
    <w:rsid w:val="005E4ED8"/>
    <w:rsid w:val="005F14B5"/>
    <w:rsid w:val="005F442E"/>
    <w:rsid w:val="005F60E8"/>
    <w:rsid w:val="006002CF"/>
    <w:rsid w:val="00600EB6"/>
    <w:rsid w:val="0060472D"/>
    <w:rsid w:val="0061015F"/>
    <w:rsid w:val="006120EA"/>
    <w:rsid w:val="006206D9"/>
    <w:rsid w:val="00622120"/>
    <w:rsid w:val="00623530"/>
    <w:rsid w:val="00625CAD"/>
    <w:rsid w:val="00633A80"/>
    <w:rsid w:val="006342D0"/>
    <w:rsid w:val="00640FFE"/>
    <w:rsid w:val="0064308B"/>
    <w:rsid w:val="0064490A"/>
    <w:rsid w:val="00646A0C"/>
    <w:rsid w:val="006516B6"/>
    <w:rsid w:val="00653B89"/>
    <w:rsid w:val="00660792"/>
    <w:rsid w:val="00660DE2"/>
    <w:rsid w:val="00661381"/>
    <w:rsid w:val="00664435"/>
    <w:rsid w:val="00673D5F"/>
    <w:rsid w:val="00682759"/>
    <w:rsid w:val="0068296B"/>
    <w:rsid w:val="006949D6"/>
    <w:rsid w:val="00695E86"/>
    <w:rsid w:val="006A0F3E"/>
    <w:rsid w:val="006A4F01"/>
    <w:rsid w:val="006A6C6F"/>
    <w:rsid w:val="006B3E40"/>
    <w:rsid w:val="006B66FD"/>
    <w:rsid w:val="006C2F08"/>
    <w:rsid w:val="006D2142"/>
    <w:rsid w:val="006D2F12"/>
    <w:rsid w:val="006D429D"/>
    <w:rsid w:val="006D48F7"/>
    <w:rsid w:val="006D77B9"/>
    <w:rsid w:val="006D7A97"/>
    <w:rsid w:val="006E68D3"/>
    <w:rsid w:val="006F0E0C"/>
    <w:rsid w:val="006F37B1"/>
    <w:rsid w:val="006F4266"/>
    <w:rsid w:val="006F777C"/>
    <w:rsid w:val="0070324B"/>
    <w:rsid w:val="007072A1"/>
    <w:rsid w:val="00717C4A"/>
    <w:rsid w:val="0072682B"/>
    <w:rsid w:val="00727019"/>
    <w:rsid w:val="0072720A"/>
    <w:rsid w:val="00727F75"/>
    <w:rsid w:val="0073122E"/>
    <w:rsid w:val="00743B64"/>
    <w:rsid w:val="00746748"/>
    <w:rsid w:val="00750D31"/>
    <w:rsid w:val="0075657F"/>
    <w:rsid w:val="00763CC8"/>
    <w:rsid w:val="00770DB3"/>
    <w:rsid w:val="0077136F"/>
    <w:rsid w:val="007716E2"/>
    <w:rsid w:val="00773C07"/>
    <w:rsid w:val="00781BE0"/>
    <w:rsid w:val="00782827"/>
    <w:rsid w:val="007852F9"/>
    <w:rsid w:val="007900A8"/>
    <w:rsid w:val="00791CFC"/>
    <w:rsid w:val="007A1E5F"/>
    <w:rsid w:val="007A398C"/>
    <w:rsid w:val="007A534E"/>
    <w:rsid w:val="007A617A"/>
    <w:rsid w:val="007B0C63"/>
    <w:rsid w:val="007C3EA7"/>
    <w:rsid w:val="007D014D"/>
    <w:rsid w:val="007D1103"/>
    <w:rsid w:val="007D12A5"/>
    <w:rsid w:val="007D13CC"/>
    <w:rsid w:val="007D2FE3"/>
    <w:rsid w:val="007D5C21"/>
    <w:rsid w:val="007F03D4"/>
    <w:rsid w:val="007F31D3"/>
    <w:rsid w:val="007F6589"/>
    <w:rsid w:val="0080610E"/>
    <w:rsid w:val="00807794"/>
    <w:rsid w:val="008123D0"/>
    <w:rsid w:val="00813C16"/>
    <w:rsid w:val="00814C69"/>
    <w:rsid w:val="00815394"/>
    <w:rsid w:val="00816E53"/>
    <w:rsid w:val="00817BEA"/>
    <w:rsid w:val="00821135"/>
    <w:rsid w:val="008213CB"/>
    <w:rsid w:val="00822345"/>
    <w:rsid w:val="008236F7"/>
    <w:rsid w:val="00831BA1"/>
    <w:rsid w:val="00836B91"/>
    <w:rsid w:val="00846618"/>
    <w:rsid w:val="00852181"/>
    <w:rsid w:val="00854536"/>
    <w:rsid w:val="00854C6D"/>
    <w:rsid w:val="008623C4"/>
    <w:rsid w:val="00883FE2"/>
    <w:rsid w:val="00886A54"/>
    <w:rsid w:val="008906BE"/>
    <w:rsid w:val="00893E00"/>
    <w:rsid w:val="00894BA4"/>
    <w:rsid w:val="00895853"/>
    <w:rsid w:val="008A3BC3"/>
    <w:rsid w:val="008A46BA"/>
    <w:rsid w:val="008A6B9C"/>
    <w:rsid w:val="008B4108"/>
    <w:rsid w:val="008C0813"/>
    <w:rsid w:val="008C0AB5"/>
    <w:rsid w:val="008C583D"/>
    <w:rsid w:val="008C6E62"/>
    <w:rsid w:val="008D2DE6"/>
    <w:rsid w:val="008D3B2E"/>
    <w:rsid w:val="008D63CD"/>
    <w:rsid w:val="008D743B"/>
    <w:rsid w:val="008E3F66"/>
    <w:rsid w:val="008E70E9"/>
    <w:rsid w:val="008F30F0"/>
    <w:rsid w:val="00905832"/>
    <w:rsid w:val="0091196D"/>
    <w:rsid w:val="0091255D"/>
    <w:rsid w:val="00912627"/>
    <w:rsid w:val="009129D1"/>
    <w:rsid w:val="00913C00"/>
    <w:rsid w:val="009140D4"/>
    <w:rsid w:val="00915EE6"/>
    <w:rsid w:val="009247B8"/>
    <w:rsid w:val="00935389"/>
    <w:rsid w:val="00935F06"/>
    <w:rsid w:val="00942B78"/>
    <w:rsid w:val="00943C59"/>
    <w:rsid w:val="00955FB4"/>
    <w:rsid w:val="00960478"/>
    <w:rsid w:val="00965D3A"/>
    <w:rsid w:val="00970147"/>
    <w:rsid w:val="00970927"/>
    <w:rsid w:val="00971937"/>
    <w:rsid w:val="00976161"/>
    <w:rsid w:val="00976EFE"/>
    <w:rsid w:val="0097714B"/>
    <w:rsid w:val="00981301"/>
    <w:rsid w:val="00990131"/>
    <w:rsid w:val="009956CD"/>
    <w:rsid w:val="009A269C"/>
    <w:rsid w:val="009B015E"/>
    <w:rsid w:val="009B2C8F"/>
    <w:rsid w:val="009B58D5"/>
    <w:rsid w:val="009B76C7"/>
    <w:rsid w:val="009B7CAC"/>
    <w:rsid w:val="009C72CD"/>
    <w:rsid w:val="009D21DD"/>
    <w:rsid w:val="009D26C3"/>
    <w:rsid w:val="009D4D10"/>
    <w:rsid w:val="009D76E4"/>
    <w:rsid w:val="009E502E"/>
    <w:rsid w:val="009E75D9"/>
    <w:rsid w:val="009F0015"/>
    <w:rsid w:val="009F0261"/>
    <w:rsid w:val="009F17BD"/>
    <w:rsid w:val="00A043D4"/>
    <w:rsid w:val="00A05979"/>
    <w:rsid w:val="00A05D2A"/>
    <w:rsid w:val="00A063C2"/>
    <w:rsid w:val="00A074DE"/>
    <w:rsid w:val="00A07687"/>
    <w:rsid w:val="00A07E30"/>
    <w:rsid w:val="00A11ACC"/>
    <w:rsid w:val="00A13573"/>
    <w:rsid w:val="00A137A6"/>
    <w:rsid w:val="00A14008"/>
    <w:rsid w:val="00A14A59"/>
    <w:rsid w:val="00A16C60"/>
    <w:rsid w:val="00A219DA"/>
    <w:rsid w:val="00A21F86"/>
    <w:rsid w:val="00A2463D"/>
    <w:rsid w:val="00A26858"/>
    <w:rsid w:val="00A3050C"/>
    <w:rsid w:val="00A321B1"/>
    <w:rsid w:val="00A42EC6"/>
    <w:rsid w:val="00A4306B"/>
    <w:rsid w:val="00A43350"/>
    <w:rsid w:val="00A44135"/>
    <w:rsid w:val="00A47B0A"/>
    <w:rsid w:val="00A50897"/>
    <w:rsid w:val="00A51CE5"/>
    <w:rsid w:val="00A55FB5"/>
    <w:rsid w:val="00A70966"/>
    <w:rsid w:val="00A71FC2"/>
    <w:rsid w:val="00A72CC6"/>
    <w:rsid w:val="00A730FD"/>
    <w:rsid w:val="00A73606"/>
    <w:rsid w:val="00A811D1"/>
    <w:rsid w:val="00A81D39"/>
    <w:rsid w:val="00A8559D"/>
    <w:rsid w:val="00A9116A"/>
    <w:rsid w:val="00A95986"/>
    <w:rsid w:val="00AA3159"/>
    <w:rsid w:val="00AA6FCD"/>
    <w:rsid w:val="00AA7A08"/>
    <w:rsid w:val="00AA7FE2"/>
    <w:rsid w:val="00AB1D67"/>
    <w:rsid w:val="00AB1DB1"/>
    <w:rsid w:val="00AB3310"/>
    <w:rsid w:val="00AB4129"/>
    <w:rsid w:val="00AB5987"/>
    <w:rsid w:val="00AC1A10"/>
    <w:rsid w:val="00AC1F7D"/>
    <w:rsid w:val="00AC30D4"/>
    <w:rsid w:val="00AC3C1B"/>
    <w:rsid w:val="00AC460D"/>
    <w:rsid w:val="00AD6FBB"/>
    <w:rsid w:val="00AE59EB"/>
    <w:rsid w:val="00AE64A8"/>
    <w:rsid w:val="00AE6BFE"/>
    <w:rsid w:val="00AF190A"/>
    <w:rsid w:val="00AF3C89"/>
    <w:rsid w:val="00AF44C7"/>
    <w:rsid w:val="00AF6633"/>
    <w:rsid w:val="00B01E96"/>
    <w:rsid w:val="00B05E76"/>
    <w:rsid w:val="00B11414"/>
    <w:rsid w:val="00B13667"/>
    <w:rsid w:val="00B13986"/>
    <w:rsid w:val="00B25B1C"/>
    <w:rsid w:val="00B26F72"/>
    <w:rsid w:val="00B3593F"/>
    <w:rsid w:val="00B53730"/>
    <w:rsid w:val="00B60ECA"/>
    <w:rsid w:val="00B62017"/>
    <w:rsid w:val="00B6382E"/>
    <w:rsid w:val="00B644DB"/>
    <w:rsid w:val="00B65420"/>
    <w:rsid w:val="00B71BD5"/>
    <w:rsid w:val="00B71D2C"/>
    <w:rsid w:val="00B75DB3"/>
    <w:rsid w:val="00B85345"/>
    <w:rsid w:val="00B90066"/>
    <w:rsid w:val="00B926F9"/>
    <w:rsid w:val="00B94FD0"/>
    <w:rsid w:val="00B97469"/>
    <w:rsid w:val="00B97C66"/>
    <w:rsid w:val="00B97DC8"/>
    <w:rsid w:val="00BA669F"/>
    <w:rsid w:val="00BA6DDE"/>
    <w:rsid w:val="00BB196C"/>
    <w:rsid w:val="00BB2D98"/>
    <w:rsid w:val="00BC0E15"/>
    <w:rsid w:val="00BC4837"/>
    <w:rsid w:val="00BD3965"/>
    <w:rsid w:val="00BE3622"/>
    <w:rsid w:val="00BE3D83"/>
    <w:rsid w:val="00BE6B3A"/>
    <w:rsid w:val="00BF2B73"/>
    <w:rsid w:val="00BF592F"/>
    <w:rsid w:val="00BF6E9D"/>
    <w:rsid w:val="00BF7E96"/>
    <w:rsid w:val="00C04E56"/>
    <w:rsid w:val="00C12025"/>
    <w:rsid w:val="00C212F3"/>
    <w:rsid w:val="00C2164A"/>
    <w:rsid w:val="00C2368B"/>
    <w:rsid w:val="00C236C8"/>
    <w:rsid w:val="00C23A93"/>
    <w:rsid w:val="00C3155F"/>
    <w:rsid w:val="00C31B42"/>
    <w:rsid w:val="00C406B1"/>
    <w:rsid w:val="00C618AF"/>
    <w:rsid w:val="00C61AB7"/>
    <w:rsid w:val="00C64D21"/>
    <w:rsid w:val="00C73C5A"/>
    <w:rsid w:val="00C76685"/>
    <w:rsid w:val="00C82CB2"/>
    <w:rsid w:val="00C83C5F"/>
    <w:rsid w:val="00C87CD5"/>
    <w:rsid w:val="00C925F7"/>
    <w:rsid w:val="00C954AE"/>
    <w:rsid w:val="00CA13E2"/>
    <w:rsid w:val="00CA1A53"/>
    <w:rsid w:val="00CA247E"/>
    <w:rsid w:val="00CB1DD1"/>
    <w:rsid w:val="00CC2E78"/>
    <w:rsid w:val="00CD3E0C"/>
    <w:rsid w:val="00CD5727"/>
    <w:rsid w:val="00CD5F12"/>
    <w:rsid w:val="00CD7F1E"/>
    <w:rsid w:val="00CE1C43"/>
    <w:rsid w:val="00CE5300"/>
    <w:rsid w:val="00CF44A6"/>
    <w:rsid w:val="00CF4BEE"/>
    <w:rsid w:val="00D01870"/>
    <w:rsid w:val="00D060AD"/>
    <w:rsid w:val="00D138F4"/>
    <w:rsid w:val="00D207FF"/>
    <w:rsid w:val="00D25329"/>
    <w:rsid w:val="00D32931"/>
    <w:rsid w:val="00D36239"/>
    <w:rsid w:val="00D43EEF"/>
    <w:rsid w:val="00D47FF9"/>
    <w:rsid w:val="00D5041D"/>
    <w:rsid w:val="00D51F82"/>
    <w:rsid w:val="00D535DE"/>
    <w:rsid w:val="00D565C4"/>
    <w:rsid w:val="00D5777D"/>
    <w:rsid w:val="00D64CA8"/>
    <w:rsid w:val="00D71235"/>
    <w:rsid w:val="00D719A7"/>
    <w:rsid w:val="00D744DB"/>
    <w:rsid w:val="00D75012"/>
    <w:rsid w:val="00D755A1"/>
    <w:rsid w:val="00D75E94"/>
    <w:rsid w:val="00D76104"/>
    <w:rsid w:val="00D77846"/>
    <w:rsid w:val="00D832C4"/>
    <w:rsid w:val="00D95CFD"/>
    <w:rsid w:val="00D97078"/>
    <w:rsid w:val="00D97872"/>
    <w:rsid w:val="00DA09CC"/>
    <w:rsid w:val="00DA21F0"/>
    <w:rsid w:val="00DA6952"/>
    <w:rsid w:val="00DA7BE3"/>
    <w:rsid w:val="00DB0592"/>
    <w:rsid w:val="00DB2B5D"/>
    <w:rsid w:val="00DB424B"/>
    <w:rsid w:val="00DB667F"/>
    <w:rsid w:val="00DB67FD"/>
    <w:rsid w:val="00DC0932"/>
    <w:rsid w:val="00DC3E35"/>
    <w:rsid w:val="00DC59D3"/>
    <w:rsid w:val="00DC6BAE"/>
    <w:rsid w:val="00DD4A30"/>
    <w:rsid w:val="00DE186E"/>
    <w:rsid w:val="00DE53A6"/>
    <w:rsid w:val="00E07E99"/>
    <w:rsid w:val="00E15FAB"/>
    <w:rsid w:val="00E2075E"/>
    <w:rsid w:val="00E22843"/>
    <w:rsid w:val="00E41DDE"/>
    <w:rsid w:val="00E44C65"/>
    <w:rsid w:val="00E45DC2"/>
    <w:rsid w:val="00E46311"/>
    <w:rsid w:val="00E50D04"/>
    <w:rsid w:val="00E53B10"/>
    <w:rsid w:val="00E55C9E"/>
    <w:rsid w:val="00E57294"/>
    <w:rsid w:val="00E62FB1"/>
    <w:rsid w:val="00E64B1E"/>
    <w:rsid w:val="00E7332E"/>
    <w:rsid w:val="00E766E8"/>
    <w:rsid w:val="00E814BB"/>
    <w:rsid w:val="00E82921"/>
    <w:rsid w:val="00E8346D"/>
    <w:rsid w:val="00E853BE"/>
    <w:rsid w:val="00E87B6D"/>
    <w:rsid w:val="00E91681"/>
    <w:rsid w:val="00E91E1E"/>
    <w:rsid w:val="00E92078"/>
    <w:rsid w:val="00E957F7"/>
    <w:rsid w:val="00EA1C58"/>
    <w:rsid w:val="00EA5405"/>
    <w:rsid w:val="00EA6B6B"/>
    <w:rsid w:val="00EB44A2"/>
    <w:rsid w:val="00EC2325"/>
    <w:rsid w:val="00EC7AFD"/>
    <w:rsid w:val="00ED7499"/>
    <w:rsid w:val="00EE1B53"/>
    <w:rsid w:val="00EE1E44"/>
    <w:rsid w:val="00EE23CF"/>
    <w:rsid w:val="00EE71CA"/>
    <w:rsid w:val="00EE76CD"/>
    <w:rsid w:val="00F0131D"/>
    <w:rsid w:val="00F071D3"/>
    <w:rsid w:val="00F1728F"/>
    <w:rsid w:val="00F24594"/>
    <w:rsid w:val="00F34333"/>
    <w:rsid w:val="00F35052"/>
    <w:rsid w:val="00F41232"/>
    <w:rsid w:val="00F42E7D"/>
    <w:rsid w:val="00F6308C"/>
    <w:rsid w:val="00F666A7"/>
    <w:rsid w:val="00F66868"/>
    <w:rsid w:val="00F72823"/>
    <w:rsid w:val="00F753D6"/>
    <w:rsid w:val="00F762D5"/>
    <w:rsid w:val="00F76DF4"/>
    <w:rsid w:val="00F9732F"/>
    <w:rsid w:val="00F97859"/>
    <w:rsid w:val="00FA6F9D"/>
    <w:rsid w:val="00FB42BF"/>
    <w:rsid w:val="00FB55E3"/>
    <w:rsid w:val="00FD084D"/>
    <w:rsid w:val="00FD110B"/>
    <w:rsid w:val="00FD2813"/>
    <w:rsid w:val="00FE16E6"/>
    <w:rsid w:val="00FE5B86"/>
    <w:rsid w:val="00FE66B8"/>
    <w:rsid w:val="00FF1730"/>
    <w:rsid w:val="00FF18E6"/>
    <w:rsid w:val="00FF50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CE3"/>
  </w:style>
  <w:style w:type="paragraph" w:styleId="Footer">
    <w:name w:val="footer"/>
    <w:basedOn w:val="Normal"/>
    <w:link w:val="FooterChar"/>
    <w:uiPriority w:val="99"/>
    <w:unhideWhenUsed/>
    <w:rsid w:val="00504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CE3"/>
  </w:style>
  <w:style w:type="character" w:styleId="Hyperlink">
    <w:name w:val="Hyperlink"/>
    <w:basedOn w:val="DefaultParagraphFont"/>
    <w:uiPriority w:val="99"/>
    <w:unhideWhenUsed/>
    <w:rsid w:val="00504CE3"/>
    <w:rPr>
      <w:color w:val="0563C1" w:themeColor="hyperlink"/>
      <w:u w:val="single"/>
    </w:rPr>
  </w:style>
  <w:style w:type="paragraph" w:styleId="ListParagraph">
    <w:name w:val="List Paragraph"/>
    <w:basedOn w:val="Normal"/>
    <w:uiPriority w:val="34"/>
    <w:qFormat/>
    <w:rsid w:val="005F14B5"/>
    <w:pPr>
      <w:ind w:left="720"/>
      <w:contextualSpacing/>
    </w:pPr>
  </w:style>
  <w:style w:type="paragraph" w:styleId="BalloonText">
    <w:name w:val="Balloon Text"/>
    <w:basedOn w:val="Normal"/>
    <w:link w:val="BalloonTextChar"/>
    <w:uiPriority w:val="99"/>
    <w:semiHidden/>
    <w:unhideWhenUsed/>
    <w:rsid w:val="0040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890827">
      <w:bodyDiv w:val="1"/>
      <w:marLeft w:val="0"/>
      <w:marRight w:val="0"/>
      <w:marTop w:val="0"/>
      <w:marBottom w:val="0"/>
      <w:divBdr>
        <w:top w:val="none" w:sz="0" w:space="0" w:color="auto"/>
        <w:left w:val="none" w:sz="0" w:space="0" w:color="auto"/>
        <w:bottom w:val="none" w:sz="0" w:space="0" w:color="auto"/>
        <w:right w:val="none" w:sz="0" w:space="0" w:color="auto"/>
      </w:divBdr>
    </w:div>
    <w:div w:id="1099181080">
      <w:bodyDiv w:val="1"/>
      <w:marLeft w:val="0"/>
      <w:marRight w:val="0"/>
      <w:marTop w:val="0"/>
      <w:marBottom w:val="0"/>
      <w:divBdr>
        <w:top w:val="none" w:sz="0" w:space="0" w:color="auto"/>
        <w:left w:val="none" w:sz="0" w:space="0" w:color="auto"/>
        <w:bottom w:val="none" w:sz="0" w:space="0" w:color="auto"/>
        <w:right w:val="none" w:sz="0" w:space="0" w:color="auto"/>
      </w:divBdr>
    </w:div>
    <w:div w:id="1920865984">
      <w:bodyDiv w:val="1"/>
      <w:marLeft w:val="0"/>
      <w:marRight w:val="0"/>
      <w:marTop w:val="0"/>
      <w:marBottom w:val="0"/>
      <w:divBdr>
        <w:top w:val="none" w:sz="0" w:space="0" w:color="auto"/>
        <w:left w:val="none" w:sz="0" w:space="0" w:color="auto"/>
        <w:bottom w:val="none" w:sz="0" w:space="0" w:color="auto"/>
        <w:right w:val="none" w:sz="0" w:space="0" w:color="auto"/>
      </w:divBdr>
    </w:div>
    <w:div w:id="20445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grangeoversands.ne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rangeoversandstowncouncil.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41577-D38E-45B9-B57A-36CDAC8C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c:creator>
  <cp:lastModifiedBy>claire</cp:lastModifiedBy>
  <cp:revision>3</cp:revision>
  <cp:lastPrinted>2016-01-04T14:12:00Z</cp:lastPrinted>
  <dcterms:created xsi:type="dcterms:W3CDTF">2016-01-04T14:11:00Z</dcterms:created>
  <dcterms:modified xsi:type="dcterms:W3CDTF">2016-01-04T14:12:00Z</dcterms:modified>
</cp:coreProperties>
</file>